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3"/>
        <w:gridCol w:w="5528"/>
        <w:gridCol w:w="1984"/>
        <w:gridCol w:w="3860"/>
        <w:tblGridChange w:id="0">
          <w:tblGrid>
            <w:gridCol w:w="2803"/>
            <w:gridCol w:w="5528"/>
            <w:gridCol w:w="1984"/>
            <w:gridCol w:w="3860"/>
          </w:tblGrid>
        </w:tblGridChange>
      </w:tblGrid>
      <w:tr>
        <w:trPr>
          <w:cantSplit w:val="0"/>
          <w:trHeight w:val="416" w:hRule="atLeast"/>
          <w:tblHeader w:val="0"/>
        </w:trPr>
        <w:tc>
          <w:tcPr>
            <w:gridSpan w:val="4"/>
            <w:tcMar>
              <w:top w:w="0.0" w:type="dxa"/>
              <w:bottom w:w="0.0" w:type="dxa"/>
            </w:tcMar>
            <w:vAlign w:val="center"/>
          </w:tcPr>
          <w:p w:rsidR="00000000" w:rsidDel="00000000" w:rsidP="00000000" w:rsidRDefault="00000000" w:rsidRPr="00000000" w14:paraId="00000002">
            <w:pPr>
              <w:tabs>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RISK ASSESSMENT FORM – UNIVERSITY OF OXFORD</w:t>
            </w:r>
          </w:p>
        </w:tc>
      </w:tr>
      <w:tr>
        <w:trPr>
          <w:cantSplit w:val="0"/>
          <w:trHeight w:val="567" w:hRule="atLeast"/>
          <w:tblHeader w:val="0"/>
        </w:trPr>
        <w:tc>
          <w:tcPr>
            <w:tcMar>
              <w:top w:w="0.0" w:type="dxa"/>
              <w:bottom w:w="0.0" w:type="dxa"/>
            </w:tcMar>
            <w:vAlign w:val="center"/>
          </w:tcPr>
          <w:p w:rsidR="00000000" w:rsidDel="00000000" w:rsidP="00000000" w:rsidRDefault="00000000" w:rsidRPr="00000000" w14:paraId="00000006">
            <w:pPr>
              <w:tabs>
                <w:tab w:val="left" w:pos="567"/>
                <w:tab w:val="left" w:pos="1134"/>
                <w:tab w:val="left" w:pos="1701"/>
                <w:tab w:val="left" w:pos="5670"/>
                <w:tab w:val="right" w:pos="9072"/>
              </w:tabs>
              <w:spacing w:after="0" w:lineRule="auto"/>
              <w:rPr>
                <w:b w:val="1"/>
              </w:rPr>
            </w:pPr>
            <w:r w:rsidDel="00000000" w:rsidR="00000000" w:rsidRPr="00000000">
              <w:rPr>
                <w:b w:val="1"/>
                <w:rtl w:val="0"/>
              </w:rPr>
              <w:t xml:space="preserve">DEPARTMENT:  </w:t>
            </w:r>
          </w:p>
        </w:tc>
        <w:tc>
          <w:tcPr>
            <w:gridSpan w:val="3"/>
            <w:tcMar>
              <w:top w:w="0.0" w:type="dxa"/>
              <w:bottom w:w="0.0" w:type="dxa"/>
            </w:tcMar>
            <w:vAlign w:val="center"/>
          </w:tcPr>
          <w:p w:rsidR="00000000" w:rsidDel="00000000" w:rsidP="00000000" w:rsidRDefault="00000000" w:rsidRPr="00000000" w14:paraId="00000007">
            <w:pPr>
              <w:tabs>
                <w:tab w:val="left" w:pos="567"/>
                <w:tab w:val="left" w:pos="1134"/>
                <w:tab w:val="left" w:pos="1701"/>
                <w:tab w:val="left" w:pos="5670"/>
                <w:tab w:val="right" w:pos="9072"/>
              </w:tabs>
              <w:spacing w:after="0" w:lineRule="auto"/>
              <w:rPr/>
            </w:pPr>
            <w:r w:rsidDel="00000000" w:rsidR="00000000" w:rsidRPr="00000000">
              <w:rPr>
                <w:rtl w:val="0"/>
              </w:rPr>
              <w:t xml:space="preserve">Oxford University Scottish Dance Society (OUSDS)</w:t>
            </w:r>
          </w:p>
        </w:tc>
      </w:tr>
      <w:tr>
        <w:trPr>
          <w:cantSplit w:val="0"/>
          <w:trHeight w:val="567" w:hRule="atLeast"/>
          <w:tblHeader w:val="0"/>
        </w:trPr>
        <w:tc>
          <w:tcPr>
            <w:tcMar>
              <w:top w:w="0.0" w:type="dxa"/>
              <w:bottom w:w="0.0" w:type="dxa"/>
            </w:tcMar>
            <w:vAlign w:val="center"/>
          </w:tcPr>
          <w:p w:rsidR="00000000" w:rsidDel="00000000" w:rsidP="00000000" w:rsidRDefault="00000000" w:rsidRPr="00000000" w14:paraId="0000000A">
            <w:pPr>
              <w:tabs>
                <w:tab w:val="left" w:pos="567"/>
                <w:tab w:val="left" w:pos="1134"/>
                <w:tab w:val="left" w:pos="1701"/>
                <w:tab w:val="left" w:pos="5670"/>
                <w:tab w:val="right" w:pos="9072"/>
              </w:tabs>
              <w:spacing w:after="0" w:lineRule="auto"/>
              <w:rPr>
                <w:b w:val="1"/>
              </w:rPr>
            </w:pPr>
            <w:r w:rsidDel="00000000" w:rsidR="00000000" w:rsidRPr="00000000">
              <w:rPr>
                <w:b w:val="1"/>
                <w:rtl w:val="0"/>
              </w:rPr>
              <w:t xml:space="preserve">NAME OF ASSESSOR(S): </w:t>
            </w:r>
          </w:p>
        </w:tc>
        <w:tc>
          <w:tcPr>
            <w:tcMar>
              <w:top w:w="0.0" w:type="dxa"/>
              <w:bottom w:w="0.0" w:type="dxa"/>
            </w:tcMar>
            <w:vAlign w:val="center"/>
          </w:tcPr>
          <w:p w:rsidR="00000000" w:rsidDel="00000000" w:rsidP="00000000" w:rsidRDefault="00000000" w:rsidRPr="00000000" w14:paraId="0000000B">
            <w:pPr>
              <w:tabs>
                <w:tab w:val="left" w:pos="567"/>
                <w:tab w:val="left" w:pos="1134"/>
                <w:tab w:val="left" w:pos="1701"/>
                <w:tab w:val="left" w:pos="5670"/>
                <w:tab w:val="right" w:pos="9072"/>
              </w:tabs>
              <w:spacing w:after="0" w:lineRule="auto"/>
              <w:rPr/>
            </w:pPr>
            <w:r w:rsidDel="00000000" w:rsidR="00000000" w:rsidRPr="00000000">
              <w:rPr>
                <w:rtl w:val="0"/>
              </w:rPr>
              <w:t xml:space="preserve">Louise Collinson</w:t>
            </w:r>
          </w:p>
        </w:tc>
        <w:tc>
          <w:tcPr>
            <w:tcMar>
              <w:top w:w="0.0" w:type="dxa"/>
              <w:bottom w:w="0.0" w:type="dxa"/>
            </w:tcMar>
            <w:vAlign w:val="center"/>
          </w:tcPr>
          <w:p w:rsidR="00000000" w:rsidDel="00000000" w:rsidP="00000000" w:rsidRDefault="00000000" w:rsidRPr="00000000" w14:paraId="0000000C">
            <w:pPr>
              <w:tabs>
                <w:tab w:val="left" w:pos="567"/>
                <w:tab w:val="left" w:pos="1134"/>
                <w:tab w:val="left" w:pos="1701"/>
                <w:tab w:val="left" w:pos="5670"/>
                <w:tab w:val="right" w:pos="9072"/>
              </w:tabs>
              <w:spacing w:after="0" w:lineRule="auto"/>
              <w:rPr/>
            </w:pPr>
            <w:r w:rsidDel="00000000" w:rsidR="00000000" w:rsidRPr="00000000">
              <w:rPr>
                <w:b w:val="1"/>
                <w:rtl w:val="0"/>
              </w:rPr>
              <w:t xml:space="preserve">DATE OF ASSESSMENT:</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0D">
            <w:pPr>
              <w:tabs>
                <w:tab w:val="left" w:pos="567"/>
                <w:tab w:val="left" w:pos="1134"/>
                <w:tab w:val="left" w:pos="1701"/>
                <w:tab w:val="left" w:pos="5670"/>
                <w:tab w:val="right" w:pos="9072"/>
              </w:tabs>
              <w:spacing w:after="0" w:lineRule="auto"/>
              <w:rPr/>
            </w:pPr>
            <w:r w:rsidDel="00000000" w:rsidR="00000000" w:rsidRPr="00000000">
              <w:rPr>
                <w:rtl w:val="0"/>
              </w:rPr>
              <w:t xml:space="preserve">02/04/2022</w:t>
            </w:r>
          </w:p>
        </w:tc>
      </w:tr>
      <w:tr>
        <w:trPr>
          <w:cantSplit w:val="0"/>
          <w:trHeight w:val="567" w:hRule="atLeast"/>
          <w:tblHeader w:val="0"/>
        </w:trPr>
        <w:tc>
          <w:tcPr>
            <w:gridSpan w:val="4"/>
            <w:tcMar>
              <w:top w:w="0.0" w:type="dxa"/>
              <w:bottom w:w="0.0" w:type="dxa"/>
            </w:tcMar>
            <w:vAlign w:val="center"/>
          </w:tcPr>
          <w:p w:rsidR="00000000" w:rsidDel="00000000" w:rsidP="00000000" w:rsidRDefault="00000000" w:rsidRPr="00000000" w14:paraId="0000000E">
            <w:pPr>
              <w:tabs>
                <w:tab w:val="left" w:pos="567"/>
                <w:tab w:val="left" w:pos="1134"/>
                <w:tab w:val="left" w:pos="1701"/>
                <w:tab w:val="left" w:pos="5670"/>
                <w:tab w:val="right" w:pos="9072"/>
              </w:tabs>
              <w:spacing w:after="0" w:lineRule="auto"/>
              <w:rPr>
                <w:b w:val="1"/>
              </w:rPr>
            </w:pPr>
            <w:r w:rsidDel="00000000" w:rsidR="00000000" w:rsidRPr="00000000">
              <w:rPr>
                <w:b w:val="1"/>
                <w:rtl w:val="0"/>
              </w:rPr>
              <w:t xml:space="preserve">DESCRIBE/OUTLINE THE ACTIVITY THAT IS UNDER ASSESSMENT: OUSDS Beginner’s Class</w:t>
            </w:r>
          </w:p>
        </w:tc>
      </w:tr>
      <w:tr>
        <w:trPr>
          <w:cantSplit w:val="0"/>
          <w:trHeight w:val="1130" w:hRule="atLeast"/>
          <w:tblHeader w:val="0"/>
        </w:trPr>
        <w:tc>
          <w:tcPr>
            <w:gridSpan w:val="4"/>
            <w:tcMar>
              <w:top w:w="0.0" w:type="dxa"/>
              <w:bottom w:w="0.0" w:type="dxa"/>
            </w:tcMar>
          </w:tcPr>
          <w:p w:rsidR="00000000" w:rsidDel="00000000" w:rsidP="00000000" w:rsidRDefault="00000000" w:rsidRPr="00000000" w14:paraId="00000012">
            <w:pPr>
              <w:tabs>
                <w:tab w:val="left" w:pos="567"/>
                <w:tab w:val="left" w:pos="1134"/>
                <w:tab w:val="left" w:pos="1701"/>
                <w:tab w:val="left" w:pos="5670"/>
                <w:tab w:val="right" w:pos="9072"/>
              </w:tabs>
              <w:spacing w:after="0" w:lineRule="auto"/>
              <w:ind w:left="567" w:firstLine="0"/>
              <w:rPr/>
            </w:pPr>
            <w:r w:rsidDel="00000000" w:rsidR="00000000" w:rsidRPr="00000000">
              <w:rPr>
                <w:rtl w:val="0"/>
              </w:rPr>
            </w:r>
          </w:p>
          <w:p w:rsidR="00000000" w:rsidDel="00000000" w:rsidP="00000000" w:rsidRDefault="00000000" w:rsidRPr="00000000" w14:paraId="00000013">
            <w:pPr>
              <w:tabs>
                <w:tab w:val="left" w:pos="567"/>
                <w:tab w:val="left" w:pos="1134"/>
                <w:tab w:val="left" w:pos="1701"/>
                <w:tab w:val="left" w:pos="5670"/>
                <w:tab w:val="right" w:pos="9072"/>
              </w:tabs>
              <w:spacing w:after="0" w:lineRule="auto"/>
              <w:rPr/>
            </w:pPr>
            <w:r w:rsidDel="00000000" w:rsidR="00000000" w:rsidRPr="00000000">
              <w:rPr>
                <w:rtl w:val="0"/>
              </w:rPr>
              <w:t xml:space="preserve">Regular Scottish Dance classes under the instruction of Royal Scottish Country Dance Society qualified teachers. Each session includes a warm up, followed by instructions in dance technique and choreography, and some social dancing. All dancing is to recorded music.</w:t>
            </w:r>
          </w:p>
          <w:p w:rsidR="00000000" w:rsidDel="00000000" w:rsidP="00000000" w:rsidRDefault="00000000" w:rsidRPr="00000000" w14:paraId="00000014">
            <w:pPr>
              <w:tabs>
                <w:tab w:val="left" w:pos="567"/>
                <w:tab w:val="left" w:pos="1134"/>
                <w:tab w:val="left" w:pos="1701"/>
                <w:tab w:val="left" w:pos="5670"/>
                <w:tab w:val="right" w:pos="9072"/>
              </w:tabs>
              <w:spacing w:after="0" w:lineRule="auto"/>
              <w:rPr/>
            </w:pPr>
            <w:r w:rsidDel="00000000" w:rsidR="00000000" w:rsidRPr="00000000">
              <w:rPr>
                <w:rtl w:val="0"/>
              </w:rPr>
              <w:t xml:space="preserve">Louise Collinson is the OUSDS president and has completed the OSCB “introduction to Safeguarding Children” course.</w:t>
            </w:r>
          </w:p>
        </w:tc>
      </w:tr>
    </w:tbl>
    <w:p w:rsidR="00000000" w:rsidDel="00000000" w:rsidP="00000000" w:rsidRDefault="00000000" w:rsidRPr="00000000" w14:paraId="00000018">
      <w:pPr>
        <w:tabs>
          <w:tab w:val="left" w:pos="567"/>
          <w:tab w:val="left" w:pos="1134"/>
          <w:tab w:val="left" w:pos="1701"/>
          <w:tab w:val="left" w:pos="5670"/>
          <w:tab w:val="right" w:pos="9072"/>
        </w:tabs>
        <w:spacing w:after="0" w:lineRule="auto"/>
        <w:rPr>
          <w:sz w:val="16"/>
          <w:szCs w:val="16"/>
        </w:rPr>
      </w:pPr>
      <w:r w:rsidDel="00000000" w:rsidR="00000000" w:rsidRPr="00000000">
        <w:rPr>
          <w:rtl w:val="0"/>
        </w:rPr>
      </w:r>
    </w:p>
    <w:p w:rsidR="00000000" w:rsidDel="00000000" w:rsidP="00000000" w:rsidRDefault="00000000" w:rsidRPr="00000000" w14:paraId="00000019">
      <w:pPr>
        <w:tabs>
          <w:tab w:val="left" w:pos="567"/>
          <w:tab w:val="left" w:pos="1134"/>
          <w:tab w:val="left" w:pos="1701"/>
          <w:tab w:val="left" w:pos="5670"/>
          <w:tab w:val="right" w:pos="9072"/>
        </w:tabs>
        <w:rPr/>
      </w:pPr>
      <w:r w:rsidDel="00000000" w:rsidR="00000000" w:rsidRPr="00000000">
        <w:br w:type="page"/>
      </w:r>
      <w:r w:rsidDel="00000000" w:rsidR="00000000" w:rsidRPr="00000000">
        <w:rPr>
          <w:rtl w:val="0"/>
        </w:rPr>
      </w:r>
    </w:p>
    <w:tbl>
      <w:tblPr>
        <w:tblStyle w:val="Table2"/>
        <w:tblW w:w="164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9"/>
        <w:gridCol w:w="2351"/>
        <w:gridCol w:w="2351"/>
        <w:gridCol w:w="4366"/>
        <w:gridCol w:w="1383"/>
        <w:gridCol w:w="2307"/>
        <w:gridCol w:w="1345"/>
        <w:tblGridChange w:id="0">
          <w:tblGrid>
            <w:gridCol w:w="2349"/>
            <w:gridCol w:w="2351"/>
            <w:gridCol w:w="2351"/>
            <w:gridCol w:w="4366"/>
            <w:gridCol w:w="1383"/>
            <w:gridCol w:w="2307"/>
            <w:gridCol w:w="1345"/>
          </w:tblGrid>
        </w:tblGridChange>
      </w:tblGrid>
      <w:tr>
        <w:trPr>
          <w:cantSplit w:val="1"/>
          <w:trHeight w:val="1223" w:hRule="atLeast"/>
          <w:tblHeader w:val="0"/>
        </w:trPr>
        <w:tc>
          <w:tcPr>
            <w:gridSpan w:val="7"/>
            <w:tcMar>
              <w:top w:w="0.0" w:type="dxa"/>
              <w:bottom w:w="0.0" w:type="dxa"/>
            </w:tcMar>
            <w:vAlign w:val="center"/>
          </w:tcPr>
          <w:p w:rsidR="00000000" w:rsidDel="00000000" w:rsidP="00000000" w:rsidRDefault="00000000" w:rsidRPr="00000000" w14:paraId="0000001A">
            <w:pPr>
              <w:tabs>
                <w:tab w:val="left" w:pos="567"/>
                <w:tab w:val="left" w:pos="1134"/>
                <w:tab w:val="left" w:pos="1701"/>
                <w:tab w:val="left" w:pos="5670"/>
                <w:tab w:val="right" w:pos="9072"/>
              </w:tabs>
              <w:spacing w:after="0" w:lineRule="auto"/>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Regarding Class Activities </w:t>
            </w:r>
          </w:p>
        </w:tc>
      </w:tr>
      <w:tr>
        <w:trPr>
          <w:cantSplit w:val="1"/>
          <w:trHeight w:val="1223" w:hRule="atLeast"/>
          <w:tblHeader w:val="0"/>
        </w:trPr>
        <w:tc>
          <w:tcPr>
            <w:tcMar>
              <w:top w:w="0.0" w:type="dxa"/>
              <w:bottom w:w="0.0" w:type="dxa"/>
            </w:tcMar>
          </w:tcPr>
          <w:p w:rsidR="00000000" w:rsidDel="00000000" w:rsidP="00000000" w:rsidRDefault="00000000" w:rsidRPr="00000000" w14:paraId="00000021">
            <w:pPr>
              <w:tabs>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Activity</w:t>
            </w:r>
          </w:p>
        </w:tc>
        <w:tc>
          <w:tcPr>
            <w:tcMar>
              <w:top w:w="0.0" w:type="dxa"/>
              <w:bottom w:w="0.0" w:type="dxa"/>
            </w:tcMar>
          </w:tcPr>
          <w:p w:rsidR="00000000" w:rsidDel="00000000" w:rsidP="00000000" w:rsidRDefault="00000000" w:rsidRPr="00000000" w14:paraId="00000022">
            <w:pPr>
              <w:tabs>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HAZARD</w:t>
            </w:r>
          </w:p>
          <w:p w:rsidR="00000000" w:rsidDel="00000000" w:rsidP="00000000" w:rsidRDefault="00000000" w:rsidRPr="00000000" w14:paraId="00000023">
            <w:pPr>
              <w:tabs>
                <w:tab w:val="left" w:pos="567"/>
                <w:tab w:val="left" w:pos="1134"/>
                <w:tab w:val="left" w:pos="1701"/>
                <w:tab w:val="left" w:pos="5670"/>
                <w:tab w:val="right" w:pos="9072"/>
              </w:tabs>
              <w:spacing w:after="0" w:lineRule="auto"/>
              <w:jc w:val="center"/>
              <w:rPr>
                <w:b w:val="1"/>
              </w:rPr>
            </w:pPr>
            <w:r w:rsidDel="00000000" w:rsidR="00000000" w:rsidRPr="00000000">
              <w:rPr>
                <w:rFonts w:ascii="Times" w:cs="Times" w:eastAsia="Times" w:hAnsi="Times"/>
                <w:b w:val="1"/>
                <w:rtl w:val="0"/>
              </w:rPr>
              <w:t xml:space="preserve">(Cause and consequences)</w:t>
            </w:r>
            <w:r w:rsidDel="00000000" w:rsidR="00000000" w:rsidRPr="00000000">
              <w:rPr>
                <w:rtl w:val="0"/>
              </w:rPr>
            </w:r>
          </w:p>
        </w:tc>
        <w:tc>
          <w:tcPr>
            <w:tcMar>
              <w:top w:w="0.0" w:type="dxa"/>
              <w:bottom w:w="0.0" w:type="dxa"/>
            </w:tcMar>
          </w:tcPr>
          <w:p w:rsidR="00000000" w:rsidDel="00000000" w:rsidP="00000000" w:rsidRDefault="00000000" w:rsidRPr="00000000" w14:paraId="00000024">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AFFECTED GROUPS</w:t>
            </w:r>
            <w:r w:rsidDel="00000000" w:rsidR="00000000" w:rsidRPr="00000000">
              <w:rPr>
                <w:rtl w:val="0"/>
              </w:rPr>
            </w:r>
          </w:p>
        </w:tc>
        <w:tc>
          <w:tcPr>
            <w:tcMar>
              <w:top w:w="0.0" w:type="dxa"/>
              <w:bottom w:w="0.0" w:type="dxa"/>
            </w:tcMar>
          </w:tcPr>
          <w:p w:rsidR="00000000" w:rsidDel="00000000" w:rsidP="00000000" w:rsidRDefault="00000000" w:rsidRPr="00000000" w14:paraId="00000025">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EXISTING CONTROLS</w:t>
            </w:r>
          </w:p>
          <w:p w:rsidR="00000000" w:rsidDel="00000000" w:rsidP="00000000" w:rsidRDefault="00000000" w:rsidRPr="00000000" w14:paraId="00000026">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any in place)</w:t>
            </w:r>
            <w:r w:rsidDel="00000000" w:rsidR="00000000" w:rsidRPr="00000000">
              <w:rPr>
                <w:rtl w:val="0"/>
              </w:rPr>
            </w:r>
          </w:p>
        </w:tc>
        <w:tc>
          <w:tcPr>
            <w:tcMar>
              <w:top w:w="0.0" w:type="dxa"/>
              <w:bottom w:w="0.0" w:type="dxa"/>
            </w:tcMar>
          </w:tcPr>
          <w:p w:rsidR="00000000" w:rsidDel="00000000" w:rsidP="00000000" w:rsidRDefault="00000000" w:rsidRPr="00000000" w14:paraId="00000027">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Risk Rating</w:t>
            </w:r>
          </w:p>
        </w:tc>
        <w:tc>
          <w:tcPr>
            <w:tcMar>
              <w:top w:w="0.0" w:type="dxa"/>
              <w:bottom w:w="0.0" w:type="dxa"/>
            </w:tcMar>
          </w:tcPr>
          <w:p w:rsidR="00000000" w:rsidDel="00000000" w:rsidP="00000000" w:rsidRDefault="00000000" w:rsidRPr="00000000" w14:paraId="00000028">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FURTHER ACTION</w:t>
            </w:r>
          </w:p>
          <w:p w:rsidR="00000000" w:rsidDel="00000000" w:rsidP="00000000" w:rsidRDefault="00000000" w:rsidRPr="00000000" w14:paraId="00000029">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necessary)</w:t>
            </w:r>
            <w:r w:rsidDel="00000000" w:rsidR="00000000" w:rsidRPr="00000000">
              <w:rPr>
                <w:rtl w:val="0"/>
              </w:rPr>
            </w:r>
          </w:p>
        </w:tc>
        <w:tc>
          <w:tcPr>
            <w:tcMar>
              <w:top w:w="0.0" w:type="dxa"/>
              <w:bottom w:w="0.0" w:type="dxa"/>
            </w:tcMar>
          </w:tcPr>
          <w:p w:rsidR="00000000" w:rsidDel="00000000" w:rsidP="00000000" w:rsidRDefault="00000000" w:rsidRPr="00000000" w14:paraId="0000002A">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OUTCOME/UPDATE</w:t>
            </w:r>
            <w:r w:rsidDel="00000000" w:rsidR="00000000" w:rsidRPr="00000000">
              <w:rPr>
                <w:rtl w:val="0"/>
              </w:rPr>
            </w:r>
          </w:p>
        </w:tc>
      </w:tr>
      <w:tr>
        <w:trPr>
          <w:cantSplit w:val="1"/>
          <w:trHeight w:val="1340" w:hRule="atLeast"/>
          <w:tblHeader w:val="0"/>
        </w:trPr>
        <w:tc>
          <w:tcPr>
            <w:tcMar>
              <w:top w:w="0.0" w:type="dxa"/>
              <w:bottom w:w="0.0" w:type="dxa"/>
            </w:tcMar>
          </w:tcPr>
          <w:p w:rsidR="00000000" w:rsidDel="00000000" w:rsidP="00000000" w:rsidRDefault="00000000" w:rsidRPr="00000000" w14:paraId="0000002B">
            <w:pPr>
              <w:tabs>
                <w:tab w:val="left" w:pos="567"/>
                <w:tab w:val="left" w:pos="1134"/>
                <w:tab w:val="left" w:pos="1701"/>
                <w:tab w:val="left" w:pos="5670"/>
                <w:tab w:val="right" w:pos="9072"/>
              </w:tabs>
              <w:spacing w:after="0" w:lineRule="auto"/>
              <w:rPr/>
            </w:pPr>
            <w:r w:rsidDel="00000000" w:rsidR="00000000" w:rsidRPr="00000000">
              <w:rPr>
                <w:rtl w:val="0"/>
              </w:rPr>
              <w:t xml:space="preserve">Setting up the room for the class. Typically, tables and chairs have to be moved to make space.</w:t>
            </w:r>
          </w:p>
        </w:tc>
        <w:tc>
          <w:tcPr>
            <w:tcMar>
              <w:top w:w="0.0" w:type="dxa"/>
              <w:bottom w:w="0.0" w:type="dxa"/>
            </w:tcMar>
          </w:tcPr>
          <w:p w:rsidR="00000000" w:rsidDel="00000000" w:rsidP="00000000" w:rsidRDefault="00000000" w:rsidRPr="00000000" w14:paraId="0000002C">
            <w:pPr>
              <w:tabs>
                <w:tab w:val="left" w:pos="567"/>
                <w:tab w:val="left" w:pos="1134"/>
                <w:tab w:val="left" w:pos="1701"/>
                <w:tab w:val="left" w:pos="5670"/>
                <w:tab w:val="right" w:pos="9072"/>
              </w:tabs>
              <w:spacing w:after="0" w:lineRule="auto"/>
              <w:rPr/>
            </w:pPr>
            <w:r w:rsidDel="00000000" w:rsidR="00000000" w:rsidRPr="00000000">
              <w:rPr>
                <w:rtl w:val="0"/>
              </w:rPr>
              <w:t xml:space="preserve">Lifting of heavy and bulky items, which can result in back or other injuries.</w:t>
            </w:r>
          </w:p>
        </w:tc>
        <w:tc>
          <w:tcPr>
            <w:tcMar>
              <w:top w:w="0.0" w:type="dxa"/>
              <w:bottom w:w="0.0" w:type="dxa"/>
            </w:tcMar>
          </w:tcPr>
          <w:p w:rsidR="00000000" w:rsidDel="00000000" w:rsidP="00000000" w:rsidRDefault="00000000" w:rsidRPr="00000000" w14:paraId="0000002D">
            <w:pPr>
              <w:tabs>
                <w:tab w:val="left" w:pos="567"/>
                <w:tab w:val="left" w:pos="1134"/>
                <w:tab w:val="left" w:pos="1701"/>
                <w:tab w:val="left" w:pos="5670"/>
                <w:tab w:val="right" w:pos="9072"/>
              </w:tabs>
              <w:spacing w:after="0" w:lineRule="auto"/>
              <w:rPr/>
            </w:pPr>
            <w:r w:rsidDel="00000000" w:rsidR="00000000" w:rsidRPr="00000000">
              <w:rPr>
                <w:rtl w:val="0"/>
              </w:rPr>
              <w:t xml:space="preserve">Members assisting with setting up the room for the class.</w:t>
            </w:r>
          </w:p>
        </w:tc>
        <w:tc>
          <w:tcPr>
            <w:tcMar>
              <w:top w:w="0.0" w:type="dxa"/>
              <w:bottom w:w="0.0" w:type="dxa"/>
            </w:tcMar>
          </w:tcPr>
          <w:p w:rsidR="00000000" w:rsidDel="00000000" w:rsidP="00000000" w:rsidRDefault="00000000" w:rsidRPr="00000000" w14:paraId="0000002E">
            <w:pPr>
              <w:tabs>
                <w:tab w:val="left" w:pos="567"/>
                <w:tab w:val="left" w:pos="1134"/>
                <w:tab w:val="left" w:pos="1701"/>
                <w:tab w:val="left" w:pos="5670"/>
                <w:tab w:val="right" w:pos="9072"/>
              </w:tabs>
              <w:spacing w:after="0" w:lineRule="auto"/>
              <w:rPr/>
            </w:pPr>
            <w:r w:rsidDel="00000000" w:rsidR="00000000" w:rsidRPr="00000000">
              <w:rPr>
                <w:rtl w:val="0"/>
              </w:rPr>
              <w:t xml:space="preserve">Members are asked to carry tables in at least two to three people, wearing proper footwear (not dance shoes). </w:t>
            </w:r>
          </w:p>
        </w:tc>
        <w:tc>
          <w:tcPr>
            <w:tcMar>
              <w:top w:w="0.0" w:type="dxa"/>
              <w:bottom w:w="0.0" w:type="dxa"/>
            </w:tcMar>
          </w:tcPr>
          <w:p w:rsidR="00000000" w:rsidDel="00000000" w:rsidP="00000000" w:rsidRDefault="00000000" w:rsidRPr="00000000" w14:paraId="0000002F">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30">
            <w:pPr>
              <w:tabs>
                <w:tab w:val="left" w:pos="567"/>
                <w:tab w:val="left" w:pos="1134"/>
                <w:tab w:val="left" w:pos="1701"/>
                <w:tab w:val="left" w:pos="5670"/>
                <w:tab w:val="right" w:pos="9072"/>
              </w:tabs>
              <w:spacing w:after="0" w:lineRule="auto"/>
              <w:rPr/>
            </w:pPr>
            <w:r w:rsidDel="00000000" w:rsidR="00000000" w:rsidRPr="00000000">
              <w:rPr>
                <w:rtl w:val="0"/>
              </w:rPr>
              <w:t xml:space="preserve">Advise that any dancers who feel impacted from lifting take a break from the class and carry out no further heavy lifting.  </w:t>
            </w:r>
          </w:p>
        </w:tc>
        <w:tc>
          <w:tcPr>
            <w:tcMar>
              <w:top w:w="0.0" w:type="dxa"/>
              <w:bottom w:w="0.0" w:type="dxa"/>
            </w:tcMar>
          </w:tcPr>
          <w:p w:rsidR="00000000" w:rsidDel="00000000" w:rsidP="00000000" w:rsidRDefault="00000000" w:rsidRPr="00000000" w14:paraId="00000031">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340" w:hRule="atLeast"/>
          <w:tblHeader w:val="0"/>
        </w:trPr>
        <w:tc>
          <w:tcPr>
            <w:tcMar>
              <w:top w:w="0.0" w:type="dxa"/>
              <w:bottom w:w="0.0" w:type="dxa"/>
            </w:tcMar>
          </w:tcPr>
          <w:p w:rsidR="00000000" w:rsidDel="00000000" w:rsidP="00000000" w:rsidRDefault="00000000" w:rsidRPr="00000000" w14:paraId="00000032">
            <w:pPr>
              <w:tabs>
                <w:tab w:val="left" w:pos="567"/>
                <w:tab w:val="left" w:pos="1134"/>
                <w:tab w:val="left" w:pos="1701"/>
                <w:tab w:val="left" w:pos="5670"/>
                <w:tab w:val="right" w:pos="9072"/>
              </w:tabs>
              <w:spacing w:after="0" w:lineRule="auto"/>
              <w:rPr/>
            </w:pPr>
            <w:r w:rsidDel="00000000" w:rsidR="00000000" w:rsidRPr="00000000">
              <w:rPr>
                <w:rtl w:val="0"/>
              </w:rPr>
              <w:t xml:space="preserve">Participating in the dance class</w:t>
            </w:r>
          </w:p>
        </w:tc>
        <w:tc>
          <w:tcPr>
            <w:tcMar>
              <w:top w:w="0.0" w:type="dxa"/>
              <w:bottom w:w="0.0" w:type="dxa"/>
            </w:tcMar>
          </w:tcPr>
          <w:p w:rsidR="00000000" w:rsidDel="00000000" w:rsidP="00000000" w:rsidRDefault="00000000" w:rsidRPr="00000000" w14:paraId="00000033">
            <w:pPr>
              <w:tabs>
                <w:tab w:val="left" w:pos="567"/>
                <w:tab w:val="left" w:pos="1134"/>
                <w:tab w:val="left" w:pos="1701"/>
                <w:tab w:val="left" w:pos="5670"/>
                <w:tab w:val="right" w:pos="9072"/>
              </w:tabs>
              <w:spacing w:after="0" w:lineRule="auto"/>
              <w:rPr/>
            </w:pPr>
            <w:r w:rsidDel="00000000" w:rsidR="00000000" w:rsidRPr="00000000">
              <w:rPr>
                <w:rtl w:val="0"/>
              </w:rPr>
              <w:t xml:space="preserve">Damaging muscles or ligaments due to insufficient warm up.</w:t>
            </w:r>
          </w:p>
        </w:tc>
        <w:tc>
          <w:tcPr>
            <w:tcMar>
              <w:top w:w="0.0" w:type="dxa"/>
              <w:bottom w:w="0.0" w:type="dxa"/>
            </w:tcMar>
          </w:tcPr>
          <w:p w:rsidR="00000000" w:rsidDel="00000000" w:rsidP="00000000" w:rsidRDefault="00000000" w:rsidRPr="00000000" w14:paraId="00000034">
            <w:pPr>
              <w:tabs>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35">
            <w:pPr>
              <w:tabs>
                <w:tab w:val="left" w:pos="567"/>
                <w:tab w:val="left" w:pos="1134"/>
                <w:tab w:val="left" w:pos="1701"/>
                <w:tab w:val="left" w:pos="5670"/>
                <w:tab w:val="right" w:pos="9072"/>
              </w:tabs>
              <w:spacing w:after="0" w:lineRule="auto"/>
              <w:rPr/>
            </w:pPr>
            <w:r w:rsidDel="00000000" w:rsidR="00000000" w:rsidRPr="00000000">
              <w:rPr>
                <w:rtl w:val="0"/>
              </w:rPr>
              <w:t xml:space="preserve">The class begins with a warm up, and late comers are asked to warm up prior to joining the class. Everyone will be encouraged to stretch their feet and legs before and after dancing.</w:t>
            </w:r>
          </w:p>
        </w:tc>
        <w:tc>
          <w:tcPr>
            <w:tcMar>
              <w:top w:w="0.0" w:type="dxa"/>
              <w:bottom w:w="0.0" w:type="dxa"/>
            </w:tcMar>
          </w:tcPr>
          <w:p w:rsidR="00000000" w:rsidDel="00000000" w:rsidP="00000000" w:rsidRDefault="00000000" w:rsidRPr="00000000" w14:paraId="00000036">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37">
            <w:pPr>
              <w:tabs>
                <w:tab w:val="left" w:pos="567"/>
                <w:tab w:val="left" w:pos="1134"/>
                <w:tab w:val="left" w:pos="1701"/>
                <w:tab w:val="left" w:pos="5670"/>
                <w:tab w:val="right" w:pos="9072"/>
              </w:tabs>
              <w:spacing w:after="0" w:lineRule="auto"/>
              <w:rPr/>
            </w:pPr>
            <w:r w:rsidDel="00000000" w:rsidR="00000000" w:rsidRPr="00000000">
              <w:rPr>
                <w:rtl w:val="0"/>
              </w:rPr>
              <w:t xml:space="preserve">Enquire where the first aid kit at Wesley Memorial Hall can be found. </w:t>
            </w:r>
          </w:p>
          <w:p w:rsidR="00000000" w:rsidDel="00000000" w:rsidP="00000000" w:rsidRDefault="00000000" w:rsidRPr="00000000" w14:paraId="00000038">
            <w:pPr>
              <w:tabs>
                <w:tab w:val="left" w:pos="567"/>
                <w:tab w:val="left" w:pos="1134"/>
                <w:tab w:val="left" w:pos="1701"/>
                <w:tab w:val="left" w:pos="5670"/>
                <w:tab w:val="right" w:pos="9072"/>
              </w:tabs>
              <w:spacing w:after="0" w:lineRule="auto"/>
              <w:rPr/>
            </w:pPr>
            <w:r w:rsidDel="00000000" w:rsidR="00000000" w:rsidRPr="00000000">
              <w:rPr>
                <w:rtl w:val="0"/>
              </w:rPr>
              <w:t xml:space="preserve">Contact evening guard.</w:t>
            </w:r>
          </w:p>
        </w:tc>
        <w:tc>
          <w:tcPr>
            <w:tcMar>
              <w:top w:w="0.0" w:type="dxa"/>
              <w:bottom w:w="0.0" w:type="dxa"/>
            </w:tcMar>
          </w:tcPr>
          <w:p w:rsidR="00000000" w:rsidDel="00000000" w:rsidP="00000000" w:rsidRDefault="00000000" w:rsidRPr="00000000" w14:paraId="00000039">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682" w:hRule="atLeast"/>
          <w:tblHeader w:val="0"/>
        </w:trPr>
        <w:tc>
          <w:tcPr>
            <w:tcMar>
              <w:top w:w="0.0" w:type="dxa"/>
              <w:bottom w:w="0.0" w:type="dxa"/>
            </w:tcMar>
          </w:tcPr>
          <w:p w:rsidR="00000000" w:rsidDel="00000000" w:rsidP="00000000" w:rsidRDefault="00000000" w:rsidRPr="00000000" w14:paraId="0000003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3B">
            <w:pPr>
              <w:tabs>
                <w:tab w:val="left" w:pos="567"/>
                <w:tab w:val="left" w:pos="1134"/>
                <w:tab w:val="left" w:pos="1701"/>
                <w:tab w:val="left" w:pos="5670"/>
                <w:tab w:val="right" w:pos="9072"/>
              </w:tabs>
              <w:spacing w:after="0" w:lineRule="auto"/>
              <w:rPr/>
            </w:pPr>
            <w:r w:rsidDel="00000000" w:rsidR="00000000" w:rsidRPr="00000000">
              <w:rPr>
                <w:rtl w:val="0"/>
              </w:rPr>
              <w:t xml:space="preserve">Injury due to slipping, or tripping, resulting in damage to muscles or joints.</w:t>
            </w:r>
          </w:p>
        </w:tc>
        <w:tc>
          <w:tcPr>
            <w:tcMar>
              <w:top w:w="0.0" w:type="dxa"/>
              <w:bottom w:w="0.0" w:type="dxa"/>
            </w:tcMar>
          </w:tcPr>
          <w:p w:rsidR="00000000" w:rsidDel="00000000" w:rsidP="00000000" w:rsidRDefault="00000000" w:rsidRPr="00000000" w14:paraId="0000003C">
            <w:pPr>
              <w:tabs>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3D">
            <w:pPr>
              <w:tabs>
                <w:tab w:val="left" w:pos="567"/>
                <w:tab w:val="left" w:pos="1134"/>
                <w:tab w:val="left" w:pos="1701"/>
                <w:tab w:val="left" w:pos="5670"/>
                <w:tab w:val="right" w:pos="9072"/>
              </w:tabs>
              <w:spacing w:after="0" w:lineRule="auto"/>
              <w:rPr/>
            </w:pPr>
            <w:r w:rsidDel="00000000" w:rsidR="00000000" w:rsidRPr="00000000">
              <w:rPr>
                <w:rtl w:val="0"/>
              </w:rPr>
              <w:t xml:space="preserve">Prior to the start of the class, the committee removes all tripping hazards (bags, jackets, cables etc). Any spills are cleaned up immediately. Every dancer may be equipped with proper dance shoes.</w:t>
            </w:r>
          </w:p>
        </w:tc>
        <w:tc>
          <w:tcPr>
            <w:tcMar>
              <w:top w:w="0.0" w:type="dxa"/>
              <w:bottom w:w="0.0" w:type="dxa"/>
            </w:tcMar>
          </w:tcPr>
          <w:p w:rsidR="00000000" w:rsidDel="00000000" w:rsidP="00000000" w:rsidRDefault="00000000" w:rsidRPr="00000000" w14:paraId="0000003E">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3F">
            <w:pPr>
              <w:tabs>
                <w:tab w:val="left" w:pos="567"/>
                <w:tab w:val="left" w:pos="1134"/>
                <w:tab w:val="left" w:pos="1701"/>
                <w:tab w:val="left" w:pos="5670"/>
                <w:tab w:val="right" w:pos="9072"/>
              </w:tabs>
              <w:spacing w:after="0" w:lineRule="auto"/>
              <w:rPr/>
            </w:pPr>
            <w:r w:rsidDel="00000000" w:rsidR="00000000" w:rsidRPr="00000000">
              <w:rPr>
                <w:rtl w:val="0"/>
              </w:rPr>
              <w:t xml:space="preserve">Enquire where the first aid kit at Wesley Memorial Hall can be found. </w:t>
            </w:r>
          </w:p>
          <w:p w:rsidR="00000000" w:rsidDel="00000000" w:rsidP="00000000" w:rsidRDefault="00000000" w:rsidRPr="00000000" w14:paraId="00000040">
            <w:pPr>
              <w:tabs>
                <w:tab w:val="left" w:pos="567"/>
                <w:tab w:val="left" w:pos="1134"/>
                <w:tab w:val="left" w:pos="1701"/>
                <w:tab w:val="left" w:pos="5670"/>
                <w:tab w:val="right" w:pos="9072"/>
              </w:tabs>
              <w:spacing w:after="0" w:lineRule="auto"/>
              <w:rPr/>
            </w:pPr>
            <w:r w:rsidDel="00000000" w:rsidR="00000000" w:rsidRPr="00000000">
              <w:rPr>
                <w:rtl w:val="0"/>
              </w:rPr>
              <w:t xml:space="preserve">Contact evening guard.</w:t>
            </w:r>
          </w:p>
        </w:tc>
        <w:tc>
          <w:tcPr>
            <w:tcMar>
              <w:top w:w="0.0" w:type="dxa"/>
              <w:bottom w:w="0.0" w:type="dxa"/>
            </w:tcMar>
          </w:tcPr>
          <w:p w:rsidR="00000000" w:rsidDel="00000000" w:rsidP="00000000" w:rsidRDefault="00000000" w:rsidRPr="00000000" w14:paraId="00000041">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2375" w:hRule="atLeast"/>
          <w:tblHeader w:val="0"/>
        </w:trPr>
        <w:tc>
          <w:tcPr>
            <w:tcMar>
              <w:top w:w="0.0" w:type="dxa"/>
              <w:bottom w:w="0.0" w:type="dxa"/>
            </w:tcMar>
          </w:tcPr>
          <w:p w:rsidR="00000000" w:rsidDel="00000000" w:rsidP="00000000" w:rsidRDefault="00000000" w:rsidRPr="00000000" w14:paraId="00000042">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3">
            <w:pPr>
              <w:tabs>
                <w:tab w:val="left" w:pos="567"/>
                <w:tab w:val="left" w:pos="1134"/>
                <w:tab w:val="left" w:pos="1701"/>
                <w:tab w:val="left" w:pos="5670"/>
                <w:tab w:val="right" w:pos="9072"/>
              </w:tabs>
              <w:spacing w:after="0" w:lineRule="auto"/>
              <w:rPr/>
            </w:pPr>
            <w:r w:rsidDel="00000000" w:rsidR="00000000" w:rsidRPr="00000000">
              <w:rPr>
                <w:rtl w:val="0"/>
              </w:rPr>
              <w:t xml:space="preserve">Dancing is a form of exercise, which can trigger attacks in asthma sufferers, or other underlying medical conditions.</w:t>
            </w:r>
          </w:p>
        </w:tc>
        <w:tc>
          <w:tcPr>
            <w:tcMar>
              <w:top w:w="0.0" w:type="dxa"/>
              <w:bottom w:w="0.0" w:type="dxa"/>
            </w:tcMar>
          </w:tcPr>
          <w:p w:rsidR="00000000" w:rsidDel="00000000" w:rsidP="00000000" w:rsidRDefault="00000000" w:rsidRPr="00000000" w14:paraId="00000044">
            <w:pPr>
              <w:tabs>
                <w:tab w:val="left" w:pos="567"/>
                <w:tab w:val="left" w:pos="1134"/>
                <w:tab w:val="left" w:pos="1701"/>
                <w:tab w:val="left" w:pos="5670"/>
                <w:tab w:val="right" w:pos="9072"/>
              </w:tabs>
              <w:spacing w:after="0" w:lineRule="auto"/>
              <w:rPr/>
            </w:pPr>
            <w:r w:rsidDel="00000000" w:rsidR="00000000" w:rsidRPr="00000000">
              <w:rPr>
                <w:rtl w:val="0"/>
              </w:rPr>
              <w:t xml:space="preserve">Members of the society suffering from asthma or other medical conditions.</w:t>
            </w:r>
          </w:p>
        </w:tc>
        <w:tc>
          <w:tcPr>
            <w:tcMar>
              <w:top w:w="0.0" w:type="dxa"/>
              <w:bottom w:w="0.0" w:type="dxa"/>
            </w:tcMar>
          </w:tcPr>
          <w:p w:rsidR="00000000" w:rsidDel="00000000" w:rsidP="00000000" w:rsidRDefault="00000000" w:rsidRPr="00000000" w14:paraId="00000045">
            <w:pPr>
              <w:tabs>
                <w:tab w:val="left" w:pos="567"/>
                <w:tab w:val="left" w:pos="1134"/>
                <w:tab w:val="left" w:pos="1701"/>
                <w:tab w:val="left" w:pos="5670"/>
                <w:tab w:val="right" w:pos="9072"/>
              </w:tabs>
              <w:spacing w:after="0" w:lineRule="auto"/>
              <w:rPr/>
            </w:pPr>
            <w:r w:rsidDel="00000000" w:rsidR="00000000" w:rsidRPr="00000000">
              <w:rPr>
                <w:rtl w:val="0"/>
              </w:rPr>
              <w:t xml:space="preserve">We take regular breaks during the class, and a bathroom with a fresh water supply is nearby. In addition, Members who have asthma or other medical conditions are reminded to bring their inhalers and other relevant medication to the class. </w:t>
            </w:r>
          </w:p>
          <w:p w:rsidR="00000000" w:rsidDel="00000000" w:rsidP="00000000" w:rsidRDefault="00000000" w:rsidRPr="00000000" w14:paraId="00000046">
            <w:pPr>
              <w:tabs>
                <w:tab w:val="left" w:pos="567"/>
                <w:tab w:val="left" w:pos="1134"/>
                <w:tab w:val="left" w:pos="1701"/>
                <w:tab w:val="left" w:pos="5670"/>
                <w:tab w:val="right" w:pos="9072"/>
              </w:tabs>
              <w:spacing w:after="0" w:lineRule="auto"/>
              <w:rPr/>
            </w:pPr>
            <w:r w:rsidDel="00000000" w:rsidR="00000000" w:rsidRPr="00000000">
              <w:rPr>
                <w:rtl w:val="0"/>
              </w:rPr>
              <w:t xml:space="preserve">The dancing venue has windows which are opened during the class to allow ventilation of fresh air. </w:t>
            </w:r>
          </w:p>
        </w:tc>
        <w:tc>
          <w:tcPr>
            <w:tcMar>
              <w:top w:w="0.0" w:type="dxa"/>
              <w:bottom w:w="0.0" w:type="dxa"/>
            </w:tcMar>
          </w:tcPr>
          <w:p w:rsidR="00000000" w:rsidDel="00000000" w:rsidP="00000000" w:rsidRDefault="00000000" w:rsidRPr="00000000" w14:paraId="00000047">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48">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9">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2339" w:hRule="atLeast"/>
          <w:tblHeader w:val="0"/>
        </w:trPr>
        <w:tc>
          <w:tcPr>
            <w:tcMar>
              <w:top w:w="0.0" w:type="dxa"/>
              <w:bottom w:w="0.0" w:type="dxa"/>
            </w:tcMar>
          </w:tcPr>
          <w:p w:rsidR="00000000" w:rsidDel="00000000" w:rsidP="00000000" w:rsidRDefault="00000000" w:rsidRPr="00000000" w14:paraId="0000004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B">
            <w:pPr>
              <w:tabs>
                <w:tab w:val="left" w:pos="567"/>
                <w:tab w:val="left" w:pos="1134"/>
                <w:tab w:val="left" w:pos="1701"/>
                <w:tab w:val="left" w:pos="5670"/>
                <w:tab w:val="right" w:pos="9072"/>
              </w:tabs>
              <w:spacing w:after="0" w:lineRule="auto"/>
              <w:rPr/>
            </w:pPr>
            <w:r w:rsidDel="00000000" w:rsidR="00000000" w:rsidRPr="00000000">
              <w:rPr>
                <w:rtl w:val="0"/>
              </w:rPr>
              <w:t xml:space="preserve">Allergic reaction to the biscuits and cakes served during the break.</w:t>
            </w:r>
          </w:p>
        </w:tc>
        <w:tc>
          <w:tcPr>
            <w:tcMar>
              <w:top w:w="0.0" w:type="dxa"/>
              <w:bottom w:w="0.0" w:type="dxa"/>
            </w:tcMar>
          </w:tcPr>
          <w:p w:rsidR="00000000" w:rsidDel="00000000" w:rsidP="00000000" w:rsidRDefault="00000000" w:rsidRPr="00000000" w14:paraId="0000004C">
            <w:pPr>
              <w:tabs>
                <w:tab w:val="left" w:pos="567"/>
                <w:tab w:val="left" w:pos="1134"/>
                <w:tab w:val="left" w:pos="1701"/>
                <w:tab w:val="left" w:pos="5670"/>
                <w:tab w:val="right" w:pos="9072"/>
              </w:tabs>
              <w:spacing w:after="0" w:lineRule="auto"/>
              <w:rPr/>
            </w:pPr>
            <w:r w:rsidDel="00000000" w:rsidR="00000000" w:rsidRPr="00000000">
              <w:rPr>
                <w:rtl w:val="0"/>
              </w:rPr>
              <w:t xml:space="preserve">All members of the society consuming the provided refreshments.</w:t>
            </w:r>
          </w:p>
        </w:tc>
        <w:tc>
          <w:tcPr>
            <w:tcMar>
              <w:top w:w="0.0" w:type="dxa"/>
              <w:bottom w:w="0.0" w:type="dxa"/>
            </w:tcMar>
          </w:tcPr>
          <w:p w:rsidR="00000000" w:rsidDel="00000000" w:rsidP="00000000" w:rsidRDefault="00000000" w:rsidRPr="00000000" w14:paraId="0000004D">
            <w:pPr>
              <w:tabs>
                <w:tab w:val="left" w:pos="567"/>
                <w:tab w:val="left" w:pos="1134"/>
                <w:tab w:val="left" w:pos="1701"/>
                <w:tab w:val="left" w:pos="5670"/>
                <w:tab w:val="right" w:pos="9072"/>
              </w:tabs>
              <w:spacing w:after="0" w:lineRule="auto"/>
              <w:rPr/>
            </w:pPr>
            <w:r w:rsidDel="00000000" w:rsidR="00000000" w:rsidRPr="00000000">
              <w:rPr>
                <w:rtl w:val="0"/>
              </w:rPr>
              <w:t xml:space="preserve">Allergens are listed on food packaging. Members who bring home-baked items are encouraged to announce allergens. Society members are made aware that food is served during class, and are encouraged to bring relevant medication for allergies.</w:t>
            </w:r>
          </w:p>
          <w:p w:rsidR="00000000" w:rsidDel="00000000" w:rsidP="00000000" w:rsidRDefault="00000000" w:rsidRPr="00000000" w14:paraId="0000004E">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4F">
            <w:pPr>
              <w:tabs>
                <w:tab w:val="left" w:pos="567"/>
                <w:tab w:val="left" w:pos="1134"/>
                <w:tab w:val="left" w:pos="1701"/>
                <w:tab w:val="left" w:pos="5670"/>
                <w:tab w:val="right" w:pos="9072"/>
              </w:tabs>
              <w:spacing w:after="0" w:lineRule="auto"/>
              <w:rPr/>
            </w:pPr>
            <w:r w:rsidDel="00000000" w:rsidR="00000000" w:rsidRPr="00000000">
              <w:rPr>
                <w:rtl w:val="0"/>
              </w:rPr>
              <w:t xml:space="preserve">Nuts are typically avoided in the food served at class </w:t>
            </w:r>
          </w:p>
        </w:tc>
        <w:tc>
          <w:tcPr>
            <w:tcMar>
              <w:top w:w="0.0" w:type="dxa"/>
              <w:bottom w:w="0.0" w:type="dxa"/>
            </w:tcMar>
          </w:tcPr>
          <w:p w:rsidR="00000000" w:rsidDel="00000000" w:rsidP="00000000" w:rsidRDefault="00000000" w:rsidRPr="00000000" w14:paraId="00000050">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51">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2">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998" w:hRule="atLeast"/>
          <w:tblHeader w:val="0"/>
        </w:trPr>
        <w:tc>
          <w:tcPr>
            <w:tcMar>
              <w:top w:w="0.0" w:type="dxa"/>
              <w:bottom w:w="0.0" w:type="dxa"/>
            </w:tcMar>
          </w:tcPr>
          <w:p w:rsidR="00000000" w:rsidDel="00000000" w:rsidP="00000000" w:rsidRDefault="00000000" w:rsidRPr="00000000" w14:paraId="00000053">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4">
            <w:pPr>
              <w:tabs>
                <w:tab w:val="left" w:pos="567"/>
                <w:tab w:val="left" w:pos="1134"/>
                <w:tab w:val="left" w:pos="1701"/>
                <w:tab w:val="left" w:pos="5670"/>
                <w:tab w:val="right" w:pos="9072"/>
              </w:tabs>
              <w:spacing w:after="0" w:lineRule="auto"/>
              <w:rPr/>
            </w:pPr>
            <w:r w:rsidDel="00000000" w:rsidR="00000000" w:rsidRPr="00000000">
              <w:rPr>
                <w:rtl w:val="0"/>
              </w:rPr>
              <w:t xml:space="preserve">Electric shock, or fire from faulty music equipment.</w:t>
            </w:r>
          </w:p>
        </w:tc>
        <w:tc>
          <w:tcPr>
            <w:tcMar>
              <w:top w:w="0.0" w:type="dxa"/>
              <w:bottom w:w="0.0" w:type="dxa"/>
            </w:tcMar>
          </w:tcPr>
          <w:p w:rsidR="00000000" w:rsidDel="00000000" w:rsidP="00000000" w:rsidRDefault="00000000" w:rsidRPr="00000000" w14:paraId="00000055">
            <w:pPr>
              <w:tabs>
                <w:tab w:val="left" w:pos="567"/>
                <w:tab w:val="left" w:pos="1134"/>
                <w:tab w:val="left" w:pos="1701"/>
                <w:tab w:val="left" w:pos="5670"/>
                <w:tab w:val="right" w:pos="9072"/>
              </w:tabs>
              <w:spacing w:after="0" w:lineRule="auto"/>
              <w:rPr/>
            </w:pPr>
            <w:r w:rsidDel="00000000" w:rsidR="00000000" w:rsidRPr="00000000">
              <w:rPr>
                <w:rtl w:val="0"/>
              </w:rPr>
              <w:t xml:space="preserve">Members helping with setting up the music.</w:t>
            </w:r>
          </w:p>
        </w:tc>
        <w:tc>
          <w:tcPr>
            <w:tcMar>
              <w:top w:w="0.0" w:type="dxa"/>
              <w:bottom w:w="0.0" w:type="dxa"/>
            </w:tcMar>
          </w:tcPr>
          <w:p w:rsidR="00000000" w:rsidDel="00000000" w:rsidP="00000000" w:rsidRDefault="00000000" w:rsidRPr="00000000" w14:paraId="00000056">
            <w:pPr>
              <w:tabs>
                <w:tab w:val="left" w:pos="567"/>
                <w:tab w:val="left" w:pos="1134"/>
                <w:tab w:val="left" w:pos="1701"/>
                <w:tab w:val="left" w:pos="5670"/>
                <w:tab w:val="right" w:pos="9072"/>
              </w:tabs>
              <w:spacing w:after="0" w:lineRule="auto"/>
              <w:rPr/>
            </w:pPr>
            <w:r w:rsidDel="00000000" w:rsidR="00000000" w:rsidRPr="00000000">
              <w:rPr>
                <w:rtl w:val="0"/>
              </w:rPr>
              <w:t xml:space="preserve">All our equipment is regularly PAT tested, and any deficiencies are immediately addressed.</w:t>
            </w:r>
          </w:p>
        </w:tc>
        <w:tc>
          <w:tcPr>
            <w:tcMar>
              <w:top w:w="0.0" w:type="dxa"/>
              <w:bottom w:w="0.0" w:type="dxa"/>
            </w:tcMar>
          </w:tcPr>
          <w:p w:rsidR="00000000" w:rsidDel="00000000" w:rsidP="00000000" w:rsidRDefault="00000000" w:rsidRPr="00000000" w14:paraId="00000057">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58">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9">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5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B">
            <w:pPr>
              <w:tabs>
                <w:tab w:val="left" w:pos="567"/>
                <w:tab w:val="left" w:pos="1134"/>
                <w:tab w:val="left" w:pos="1701"/>
                <w:tab w:val="left" w:pos="5670"/>
                <w:tab w:val="right" w:pos="9072"/>
              </w:tabs>
              <w:spacing w:after="0" w:lineRule="auto"/>
              <w:rPr/>
            </w:pPr>
            <w:r w:rsidDel="00000000" w:rsidR="00000000" w:rsidRPr="00000000">
              <w:rPr>
                <w:rtl w:val="0"/>
              </w:rPr>
              <w:t xml:space="preserve">A fire or other emergencies.</w:t>
            </w:r>
          </w:p>
        </w:tc>
        <w:tc>
          <w:tcPr>
            <w:tcMar>
              <w:top w:w="0.0" w:type="dxa"/>
              <w:bottom w:w="0.0" w:type="dxa"/>
            </w:tcMar>
          </w:tcPr>
          <w:p w:rsidR="00000000" w:rsidDel="00000000" w:rsidP="00000000" w:rsidRDefault="00000000" w:rsidRPr="00000000" w14:paraId="0000005C">
            <w:pPr>
              <w:tabs>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5D">
            <w:pPr>
              <w:tabs>
                <w:tab w:val="left" w:pos="567"/>
                <w:tab w:val="left" w:pos="1134"/>
                <w:tab w:val="left" w:pos="1701"/>
                <w:tab w:val="left" w:pos="5670"/>
                <w:tab w:val="right" w:pos="9072"/>
              </w:tabs>
              <w:spacing w:after="0" w:lineRule="auto"/>
              <w:rPr/>
            </w:pPr>
            <w:r w:rsidDel="00000000" w:rsidR="00000000" w:rsidRPr="00000000">
              <w:rPr>
                <w:rtl w:val="0"/>
              </w:rPr>
              <w:t xml:space="preserve">The committee is aware of the fire escape routes and the building is fitted with signs at emergency exit doors.</w:t>
            </w:r>
          </w:p>
        </w:tc>
        <w:tc>
          <w:tcPr>
            <w:tcMar>
              <w:top w:w="0.0" w:type="dxa"/>
              <w:bottom w:w="0.0" w:type="dxa"/>
            </w:tcMar>
          </w:tcPr>
          <w:p w:rsidR="00000000" w:rsidDel="00000000" w:rsidP="00000000" w:rsidRDefault="00000000" w:rsidRPr="00000000" w14:paraId="0000005E">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5F">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60">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gridSpan w:val="7"/>
            <w:tcMar>
              <w:top w:w="0.0" w:type="dxa"/>
              <w:bottom w:w="0.0" w:type="dxa"/>
            </w:tcMar>
            <w:vAlign w:val="center"/>
          </w:tcPr>
          <w:p w:rsidR="00000000" w:rsidDel="00000000" w:rsidP="00000000" w:rsidRDefault="00000000" w:rsidRPr="00000000" w14:paraId="00000061">
            <w:pPr>
              <w:tabs>
                <w:tab w:val="left" w:pos="567"/>
                <w:tab w:val="left" w:pos="1134"/>
                <w:tab w:val="left" w:pos="1701"/>
                <w:tab w:val="left" w:pos="5670"/>
                <w:tab w:val="right" w:pos="9072"/>
              </w:tabs>
              <w:spacing w:after="0" w:before="240" w:lineRule="auto"/>
              <w:jc w:val="center"/>
              <w:rPr>
                <w:b w:val="1"/>
                <w:sz w:val="26"/>
                <w:szCs w:val="26"/>
              </w:rPr>
            </w:pPr>
            <w:r w:rsidDel="00000000" w:rsidR="00000000" w:rsidRPr="00000000">
              <w:rPr>
                <w:b w:val="1"/>
                <w:sz w:val="26"/>
                <w:szCs w:val="26"/>
                <w:rtl w:val="0"/>
              </w:rPr>
              <w:t xml:space="preserve">Regarding Unaccompanied Minors at Classes</w:t>
            </w:r>
          </w:p>
        </w:tc>
      </w:tr>
      <w:tr>
        <w:trPr>
          <w:cantSplit w:val="1"/>
          <w:trHeight w:val="1223" w:hRule="atLeast"/>
          <w:tblHeader w:val="0"/>
        </w:trPr>
        <w:tc>
          <w:tcPr>
            <w:tcMar>
              <w:top w:w="0.0" w:type="dxa"/>
              <w:bottom w:w="0.0" w:type="dxa"/>
            </w:tcMar>
          </w:tcPr>
          <w:p w:rsidR="00000000" w:rsidDel="00000000" w:rsidP="00000000" w:rsidRDefault="00000000" w:rsidRPr="00000000" w14:paraId="00000068">
            <w:pPr>
              <w:tabs>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Activity</w:t>
            </w:r>
          </w:p>
        </w:tc>
        <w:tc>
          <w:tcPr>
            <w:tcMar>
              <w:top w:w="0.0" w:type="dxa"/>
              <w:bottom w:w="0.0" w:type="dxa"/>
            </w:tcMar>
          </w:tcPr>
          <w:p w:rsidR="00000000" w:rsidDel="00000000" w:rsidP="00000000" w:rsidRDefault="00000000" w:rsidRPr="00000000" w14:paraId="00000069">
            <w:pPr>
              <w:tabs>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HAZARD</w:t>
            </w:r>
          </w:p>
          <w:p w:rsidR="00000000" w:rsidDel="00000000" w:rsidP="00000000" w:rsidRDefault="00000000" w:rsidRPr="00000000" w14:paraId="0000006A">
            <w:pPr>
              <w:tabs>
                <w:tab w:val="left" w:pos="567"/>
                <w:tab w:val="left" w:pos="1134"/>
                <w:tab w:val="left" w:pos="1701"/>
                <w:tab w:val="left" w:pos="5670"/>
                <w:tab w:val="right" w:pos="9072"/>
              </w:tabs>
              <w:spacing w:after="0" w:lineRule="auto"/>
              <w:jc w:val="center"/>
              <w:rPr>
                <w:b w:val="1"/>
              </w:rPr>
            </w:pPr>
            <w:r w:rsidDel="00000000" w:rsidR="00000000" w:rsidRPr="00000000">
              <w:rPr>
                <w:rFonts w:ascii="Times" w:cs="Times" w:eastAsia="Times" w:hAnsi="Times"/>
                <w:b w:val="1"/>
                <w:rtl w:val="0"/>
              </w:rPr>
              <w:t xml:space="preserve">(Cause and consequences)</w:t>
            </w:r>
            <w:r w:rsidDel="00000000" w:rsidR="00000000" w:rsidRPr="00000000">
              <w:rPr>
                <w:rtl w:val="0"/>
              </w:rPr>
            </w:r>
          </w:p>
        </w:tc>
        <w:tc>
          <w:tcPr>
            <w:tcMar>
              <w:top w:w="0.0" w:type="dxa"/>
              <w:bottom w:w="0.0" w:type="dxa"/>
            </w:tcMar>
          </w:tcPr>
          <w:p w:rsidR="00000000" w:rsidDel="00000000" w:rsidP="00000000" w:rsidRDefault="00000000" w:rsidRPr="00000000" w14:paraId="0000006B">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AFFECTED GROUPS</w:t>
            </w:r>
            <w:r w:rsidDel="00000000" w:rsidR="00000000" w:rsidRPr="00000000">
              <w:rPr>
                <w:rtl w:val="0"/>
              </w:rPr>
            </w:r>
          </w:p>
        </w:tc>
        <w:tc>
          <w:tcPr>
            <w:tcMar>
              <w:top w:w="0.0" w:type="dxa"/>
              <w:bottom w:w="0.0" w:type="dxa"/>
            </w:tcMar>
          </w:tcPr>
          <w:p w:rsidR="00000000" w:rsidDel="00000000" w:rsidP="00000000" w:rsidRDefault="00000000" w:rsidRPr="00000000" w14:paraId="0000006C">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EXISTING CONTROLS</w:t>
            </w:r>
          </w:p>
          <w:p w:rsidR="00000000" w:rsidDel="00000000" w:rsidP="00000000" w:rsidRDefault="00000000" w:rsidRPr="00000000" w14:paraId="0000006D">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any in place)</w:t>
            </w:r>
            <w:r w:rsidDel="00000000" w:rsidR="00000000" w:rsidRPr="00000000">
              <w:rPr>
                <w:rtl w:val="0"/>
              </w:rPr>
            </w:r>
          </w:p>
        </w:tc>
        <w:tc>
          <w:tcPr>
            <w:tcMar>
              <w:top w:w="0.0" w:type="dxa"/>
              <w:bottom w:w="0.0" w:type="dxa"/>
            </w:tcMar>
          </w:tcPr>
          <w:p w:rsidR="00000000" w:rsidDel="00000000" w:rsidP="00000000" w:rsidRDefault="00000000" w:rsidRPr="00000000" w14:paraId="0000006E">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Risk Rating</w:t>
            </w:r>
          </w:p>
        </w:tc>
        <w:tc>
          <w:tcPr>
            <w:tcMar>
              <w:top w:w="0.0" w:type="dxa"/>
              <w:bottom w:w="0.0" w:type="dxa"/>
            </w:tcMar>
          </w:tcPr>
          <w:p w:rsidR="00000000" w:rsidDel="00000000" w:rsidP="00000000" w:rsidRDefault="00000000" w:rsidRPr="00000000" w14:paraId="0000006F">
            <w:pPr>
              <w:tabs>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FURTHER ACTION</w:t>
            </w:r>
          </w:p>
          <w:p w:rsidR="00000000" w:rsidDel="00000000" w:rsidP="00000000" w:rsidRDefault="00000000" w:rsidRPr="00000000" w14:paraId="00000070">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necessary)</w:t>
            </w:r>
            <w:r w:rsidDel="00000000" w:rsidR="00000000" w:rsidRPr="00000000">
              <w:rPr>
                <w:rtl w:val="0"/>
              </w:rPr>
            </w:r>
          </w:p>
        </w:tc>
        <w:tc>
          <w:tcPr>
            <w:tcMar>
              <w:top w:w="0.0" w:type="dxa"/>
              <w:bottom w:w="0.0" w:type="dxa"/>
            </w:tcMar>
          </w:tcPr>
          <w:p w:rsidR="00000000" w:rsidDel="00000000" w:rsidP="00000000" w:rsidRDefault="00000000" w:rsidRPr="00000000" w14:paraId="00000071">
            <w:pPr>
              <w:tabs>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OUTCOME/UPDATE</w:t>
            </w: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72">
            <w:pPr>
              <w:tabs>
                <w:tab w:val="left" w:pos="567"/>
                <w:tab w:val="left" w:pos="1134"/>
                <w:tab w:val="left" w:pos="1701"/>
                <w:tab w:val="left" w:pos="5670"/>
                <w:tab w:val="right" w:pos="9072"/>
              </w:tabs>
              <w:spacing w:after="0" w:lineRule="auto"/>
              <w:rPr/>
            </w:pPr>
            <w:r w:rsidDel="00000000" w:rsidR="00000000" w:rsidRPr="00000000">
              <w:rPr>
                <w:rtl w:val="0"/>
              </w:rPr>
              <w:t xml:space="preserve">Extended/regular contact with adults in class </w:t>
            </w:r>
          </w:p>
        </w:tc>
        <w:tc>
          <w:tcPr>
            <w:tcMar>
              <w:top w:w="0.0" w:type="dxa"/>
              <w:bottom w:w="0.0" w:type="dxa"/>
            </w:tcMar>
          </w:tcPr>
          <w:p w:rsidR="00000000" w:rsidDel="00000000" w:rsidP="00000000" w:rsidRDefault="00000000" w:rsidRPr="00000000" w14:paraId="00000073">
            <w:pPr>
              <w:tabs>
                <w:tab w:val="left" w:pos="567"/>
                <w:tab w:val="left" w:pos="1134"/>
                <w:tab w:val="left" w:pos="1701"/>
                <w:tab w:val="left" w:pos="5670"/>
                <w:tab w:val="right" w:pos="9072"/>
              </w:tabs>
              <w:spacing w:after="0" w:lineRule="auto"/>
              <w:rPr/>
            </w:pPr>
            <w:r w:rsidDel="00000000" w:rsidR="00000000" w:rsidRPr="00000000">
              <w:rPr>
                <w:rtl w:val="0"/>
              </w:rPr>
              <w:t xml:space="preserve">Development of close relationship </w:t>
            </w:r>
          </w:p>
        </w:tc>
        <w:tc>
          <w:tcPr>
            <w:tcMar>
              <w:top w:w="0.0" w:type="dxa"/>
              <w:bottom w:w="0.0" w:type="dxa"/>
            </w:tcMar>
          </w:tcPr>
          <w:p w:rsidR="00000000" w:rsidDel="00000000" w:rsidP="00000000" w:rsidRDefault="00000000" w:rsidRPr="00000000" w14:paraId="00000074">
            <w:pPr>
              <w:tabs>
                <w:tab w:val="left" w:pos="567"/>
                <w:tab w:val="left" w:pos="1134"/>
                <w:tab w:val="left" w:pos="1701"/>
                <w:tab w:val="left" w:pos="5670"/>
                <w:tab w:val="right" w:pos="9072"/>
              </w:tabs>
              <w:spacing w:after="0" w:lineRule="auto"/>
              <w:rPr/>
            </w:pPr>
            <w:r w:rsidDel="00000000" w:rsidR="00000000" w:rsidRPr="00000000">
              <w:rPr>
                <w:rtl w:val="0"/>
              </w:rPr>
              <w:t xml:space="preserve">Participant (if relationship inappropriate)</w:t>
            </w:r>
          </w:p>
          <w:p w:rsidR="00000000" w:rsidDel="00000000" w:rsidP="00000000" w:rsidRDefault="00000000" w:rsidRPr="00000000" w14:paraId="00000075">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 (if allegations made)</w:t>
            </w:r>
          </w:p>
        </w:tc>
        <w:tc>
          <w:tcPr>
            <w:tcMar>
              <w:top w:w="0.0" w:type="dxa"/>
              <w:bottom w:w="0.0" w:type="dxa"/>
            </w:tcMar>
          </w:tcPr>
          <w:p w:rsidR="00000000" w:rsidDel="00000000" w:rsidP="00000000" w:rsidRDefault="00000000" w:rsidRPr="00000000" w14:paraId="00000076">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77">
            <w:pPr>
              <w:tabs>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contact society President (or other committee members, who are listed on the website) if they have concerns about a relationship between class participants.</w:t>
            </w:r>
          </w:p>
          <w:p w:rsidR="00000000" w:rsidDel="00000000" w:rsidP="00000000" w:rsidRDefault="00000000" w:rsidRPr="00000000" w14:paraId="00000078">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79">
            <w:pPr>
              <w:tabs>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change partners during class. This reduces extended 1:1 contact.</w:t>
            </w:r>
          </w:p>
          <w:p w:rsidR="00000000" w:rsidDel="00000000" w:rsidP="00000000" w:rsidRDefault="00000000" w:rsidRPr="00000000" w14:paraId="0000007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7B">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 </w:t>
            </w:r>
          </w:p>
        </w:tc>
        <w:tc>
          <w:tcPr>
            <w:tcMar>
              <w:top w:w="0.0" w:type="dxa"/>
              <w:bottom w:w="0.0" w:type="dxa"/>
            </w:tcMar>
          </w:tcPr>
          <w:p w:rsidR="00000000" w:rsidDel="00000000" w:rsidP="00000000" w:rsidRDefault="00000000" w:rsidRPr="00000000" w14:paraId="0000007C">
            <w:pPr>
              <w:tabs>
                <w:tab w:val="left" w:pos="567"/>
                <w:tab w:val="left" w:pos="1134"/>
                <w:tab w:val="left" w:pos="1701"/>
                <w:tab w:val="left" w:pos="5670"/>
                <w:tab w:val="right" w:pos="9072"/>
              </w:tabs>
              <w:spacing w:after="0" w:lineRule="auto"/>
              <w:rPr/>
            </w:pPr>
            <w:r w:rsidDel="00000000" w:rsidR="00000000" w:rsidRPr="00000000">
              <w:rPr>
                <w:rtl w:val="0"/>
              </w:rPr>
              <w:t xml:space="preserve">At least one activity provider to have undertaken the introduction to safeguarding course. </w:t>
            </w:r>
          </w:p>
        </w:tc>
        <w:tc>
          <w:tcPr>
            <w:tcMar>
              <w:top w:w="0.0" w:type="dxa"/>
              <w:bottom w:w="0.0" w:type="dxa"/>
            </w:tcMar>
          </w:tcPr>
          <w:p w:rsidR="00000000" w:rsidDel="00000000" w:rsidP="00000000" w:rsidRDefault="00000000" w:rsidRPr="00000000" w14:paraId="0000007D">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7E">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7F">
            <w:pPr>
              <w:tabs>
                <w:tab w:val="left" w:pos="567"/>
                <w:tab w:val="left" w:pos="1134"/>
                <w:tab w:val="left" w:pos="1701"/>
                <w:tab w:val="left" w:pos="5670"/>
                <w:tab w:val="right" w:pos="9072"/>
              </w:tabs>
              <w:spacing w:after="0" w:lineRule="auto"/>
              <w:rPr/>
            </w:pPr>
            <w:r w:rsidDel="00000000" w:rsidR="00000000" w:rsidRPr="00000000">
              <w:rPr>
                <w:rtl w:val="0"/>
              </w:rPr>
              <w:t xml:space="preserve">Inappropriate behavior by other class participants towards Minors  </w:t>
            </w:r>
          </w:p>
        </w:tc>
        <w:tc>
          <w:tcPr>
            <w:tcMar>
              <w:top w:w="0.0" w:type="dxa"/>
              <w:bottom w:w="0.0" w:type="dxa"/>
            </w:tcMar>
          </w:tcPr>
          <w:p w:rsidR="00000000" w:rsidDel="00000000" w:rsidP="00000000" w:rsidRDefault="00000000" w:rsidRPr="00000000" w14:paraId="00000080">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1">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82">
            <w:pPr>
              <w:tabs>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contact.</w:t>
            </w:r>
          </w:p>
          <w:p w:rsidR="00000000" w:rsidDel="00000000" w:rsidP="00000000" w:rsidRDefault="00000000" w:rsidRPr="00000000" w14:paraId="00000083">
            <w:pPr>
              <w:tabs>
                <w:tab w:val="left" w:pos="567"/>
                <w:tab w:val="left" w:pos="1134"/>
                <w:tab w:val="left" w:pos="1701"/>
                <w:tab w:val="left" w:pos="5670"/>
                <w:tab w:val="right" w:pos="9072"/>
              </w:tabs>
              <w:spacing w:after="0" w:lineRule="auto"/>
              <w:rPr/>
            </w:pPr>
            <w:r w:rsidDel="00000000" w:rsidR="00000000" w:rsidRPr="00000000">
              <w:rPr>
                <w:rtl w:val="0"/>
              </w:rPr>
              <w:t xml:space="preserve">President (or other committee members, who are listed on the website) if they have concerns about the behavior of a class member.</w:t>
            </w:r>
          </w:p>
          <w:p w:rsidR="00000000" w:rsidDel="00000000" w:rsidP="00000000" w:rsidRDefault="00000000" w:rsidRPr="00000000" w14:paraId="00000084">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85">
            <w:pPr>
              <w:tabs>
                <w:tab w:val="left" w:pos="567"/>
                <w:tab w:val="left" w:pos="1134"/>
                <w:tab w:val="left" w:pos="1701"/>
                <w:tab w:val="left" w:pos="5670"/>
                <w:tab w:val="right" w:pos="9072"/>
              </w:tabs>
              <w:spacing w:after="0" w:lineRule="auto"/>
              <w:rPr/>
            </w:pPr>
            <w:r w:rsidDel="00000000" w:rsidR="00000000" w:rsidRPr="00000000">
              <w:rPr>
                <w:rtl w:val="0"/>
              </w:rPr>
              <w:t xml:space="preserve">The society has the right to remove membership if this is deemed to be in the best interest of the club.</w:t>
            </w:r>
          </w:p>
          <w:p w:rsidR="00000000" w:rsidDel="00000000" w:rsidP="00000000" w:rsidRDefault="00000000" w:rsidRPr="00000000" w14:paraId="00000086">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7">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88">
            <w:pPr>
              <w:tabs>
                <w:tab w:val="left" w:pos="567"/>
                <w:tab w:val="left" w:pos="1134"/>
                <w:tab w:val="left" w:pos="1701"/>
                <w:tab w:val="left" w:pos="5670"/>
                <w:tab w:val="right" w:pos="9072"/>
              </w:tabs>
              <w:spacing w:after="0" w:lineRule="auto"/>
              <w:rPr/>
            </w:pPr>
            <w:r w:rsidDel="00000000" w:rsidR="00000000" w:rsidRPr="00000000">
              <w:rPr>
                <w:rtl w:val="0"/>
              </w:rPr>
              <w:t xml:space="preserve">Contact Wesley Hall evening guard if immediate action is required to remove an individual. </w:t>
            </w:r>
          </w:p>
        </w:tc>
        <w:tc>
          <w:tcPr>
            <w:tcMar>
              <w:top w:w="0.0" w:type="dxa"/>
              <w:bottom w:w="0.0" w:type="dxa"/>
            </w:tcMar>
          </w:tcPr>
          <w:p w:rsidR="00000000" w:rsidDel="00000000" w:rsidP="00000000" w:rsidRDefault="00000000" w:rsidRPr="00000000" w14:paraId="00000089">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8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B">
            <w:pPr>
              <w:tabs>
                <w:tab w:val="left" w:pos="567"/>
                <w:tab w:val="left" w:pos="1134"/>
                <w:tab w:val="left" w:pos="1701"/>
                <w:tab w:val="left" w:pos="5670"/>
                <w:tab w:val="right" w:pos="9072"/>
              </w:tabs>
              <w:spacing w:after="0" w:lineRule="auto"/>
              <w:rPr/>
            </w:pPr>
            <w:r w:rsidDel="00000000" w:rsidR="00000000" w:rsidRPr="00000000">
              <w:rPr>
                <w:rtl w:val="0"/>
              </w:rPr>
              <w:t xml:space="preserve">Inappropriate behavior by society committee members towards minors  </w:t>
            </w:r>
          </w:p>
        </w:tc>
        <w:tc>
          <w:tcPr>
            <w:tcMar>
              <w:top w:w="0.0" w:type="dxa"/>
              <w:bottom w:w="0.0" w:type="dxa"/>
            </w:tcMar>
          </w:tcPr>
          <w:p w:rsidR="00000000" w:rsidDel="00000000" w:rsidP="00000000" w:rsidRDefault="00000000" w:rsidRPr="00000000" w14:paraId="0000008C">
            <w:pPr>
              <w:tabs>
                <w:tab w:val="left" w:pos="567"/>
                <w:tab w:val="left" w:pos="1134"/>
                <w:tab w:val="left" w:pos="1701"/>
                <w:tab w:val="left" w:pos="5670"/>
                <w:tab w:val="right" w:pos="9072"/>
              </w:tabs>
              <w:spacing w:after="0" w:lineRule="auto"/>
              <w:rPr/>
            </w:pPr>
            <w:r w:rsidDel="00000000" w:rsidR="00000000" w:rsidRPr="00000000">
              <w:rPr>
                <w:rtl w:val="0"/>
              </w:rPr>
              <w:t xml:space="preserve">Underage participants</w:t>
            </w:r>
          </w:p>
          <w:p w:rsidR="00000000" w:rsidDel="00000000" w:rsidP="00000000" w:rsidRDefault="00000000" w:rsidRPr="00000000" w14:paraId="0000008D">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8E">
            <w:pPr>
              <w:tabs>
                <w:tab w:val="left" w:pos="567"/>
                <w:tab w:val="left" w:pos="1134"/>
                <w:tab w:val="left" w:pos="1701"/>
                <w:tab w:val="left" w:pos="5670"/>
                <w:tab w:val="right" w:pos="9072"/>
              </w:tabs>
              <w:spacing w:after="0" w:lineRule="auto"/>
              <w:rPr/>
            </w:pPr>
            <w:r w:rsidDel="00000000" w:rsidR="00000000" w:rsidRPr="00000000">
              <w:rPr>
                <w:rtl w:val="0"/>
              </w:rPr>
              <w:t xml:space="preserve">Others who may come into contact with that individual  </w:t>
            </w:r>
          </w:p>
        </w:tc>
        <w:tc>
          <w:tcPr>
            <w:tcMar>
              <w:top w:w="0.0" w:type="dxa"/>
              <w:bottom w:w="0.0" w:type="dxa"/>
            </w:tcMar>
          </w:tcPr>
          <w:p w:rsidR="00000000" w:rsidDel="00000000" w:rsidP="00000000" w:rsidRDefault="00000000" w:rsidRPr="00000000" w14:paraId="0000008F">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90">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1">
            <w:pPr>
              <w:tabs>
                <w:tab w:val="left" w:pos="567"/>
                <w:tab w:val="left" w:pos="1134"/>
                <w:tab w:val="left" w:pos="1701"/>
                <w:tab w:val="left" w:pos="5670"/>
                <w:tab w:val="right" w:pos="9072"/>
              </w:tabs>
              <w:spacing w:after="0" w:lineRule="auto"/>
              <w:rPr/>
            </w:pPr>
            <w:r w:rsidDel="00000000" w:rsidR="00000000" w:rsidRPr="00000000">
              <w:rPr>
                <w:rtl w:val="0"/>
              </w:rPr>
              <w:t xml:space="preserve">The society aims to have more than one society committee member present at each class - teachers are considered committee members. Teachers refrain from unnecessarily touching class participants whilst teaching, and should ask permission before taking hands to practice a dance move with a participant.</w:t>
            </w:r>
          </w:p>
          <w:p w:rsidR="00000000" w:rsidDel="00000000" w:rsidP="00000000" w:rsidRDefault="00000000" w:rsidRPr="00000000" w14:paraId="00000092">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3">
            <w:pPr>
              <w:tabs>
                <w:tab w:val="left" w:pos="567"/>
                <w:tab w:val="left" w:pos="1134"/>
                <w:tab w:val="left" w:pos="1701"/>
                <w:tab w:val="left" w:pos="5670"/>
                <w:tab w:val="right" w:pos="9072"/>
              </w:tabs>
              <w:spacing w:after="0" w:lineRule="auto"/>
              <w:rPr/>
            </w:pPr>
            <w:r w:rsidDel="00000000" w:rsidR="00000000" w:rsidRPr="00000000">
              <w:rPr>
                <w:rtl w:val="0"/>
              </w:rPr>
              <w:t xml:space="preserve">The society has the right to remove committee members from office in a general meeting. Additionally, the power to remove membership if this is deemed to be in the best interests of the club </w:t>
            </w:r>
          </w:p>
        </w:tc>
        <w:tc>
          <w:tcPr>
            <w:tcMar>
              <w:top w:w="0.0" w:type="dxa"/>
              <w:bottom w:w="0.0" w:type="dxa"/>
            </w:tcMar>
          </w:tcPr>
          <w:p w:rsidR="00000000" w:rsidDel="00000000" w:rsidP="00000000" w:rsidRDefault="00000000" w:rsidRPr="00000000" w14:paraId="00000094">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 </w:t>
            </w:r>
          </w:p>
        </w:tc>
        <w:tc>
          <w:tcPr>
            <w:tcMar>
              <w:top w:w="0.0" w:type="dxa"/>
              <w:bottom w:w="0.0" w:type="dxa"/>
            </w:tcMar>
          </w:tcPr>
          <w:p w:rsidR="00000000" w:rsidDel="00000000" w:rsidP="00000000" w:rsidRDefault="00000000" w:rsidRPr="00000000" w14:paraId="00000095">
            <w:pPr>
              <w:tabs>
                <w:tab w:val="left" w:pos="567"/>
                <w:tab w:val="left" w:pos="1134"/>
                <w:tab w:val="left" w:pos="1701"/>
                <w:tab w:val="left" w:pos="5670"/>
                <w:tab w:val="right" w:pos="9072"/>
              </w:tabs>
              <w:spacing w:after="0" w:lineRule="auto"/>
              <w:rPr/>
            </w:pPr>
            <w:r w:rsidDel="00000000" w:rsidR="00000000" w:rsidRPr="00000000">
              <w:rPr>
                <w:rtl w:val="0"/>
              </w:rPr>
              <w:t xml:space="preserve">Contact Wesley Hall evening guard if immediate action is required to remove an individual.</w:t>
            </w:r>
          </w:p>
        </w:tc>
        <w:tc>
          <w:tcPr>
            <w:tcMar>
              <w:top w:w="0.0" w:type="dxa"/>
              <w:bottom w:w="0.0" w:type="dxa"/>
            </w:tcMar>
          </w:tcPr>
          <w:p w:rsidR="00000000" w:rsidDel="00000000" w:rsidP="00000000" w:rsidRDefault="00000000" w:rsidRPr="00000000" w14:paraId="00000096">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97">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98">
            <w:pPr>
              <w:tabs>
                <w:tab w:val="left" w:pos="567"/>
                <w:tab w:val="left" w:pos="1134"/>
                <w:tab w:val="left" w:pos="1701"/>
                <w:tab w:val="left" w:pos="5670"/>
                <w:tab w:val="right" w:pos="9072"/>
              </w:tabs>
              <w:spacing w:after="0" w:lineRule="auto"/>
              <w:rPr/>
            </w:pPr>
            <w:r w:rsidDel="00000000" w:rsidR="00000000" w:rsidRPr="00000000">
              <w:rPr>
                <w:rtl w:val="0"/>
              </w:rPr>
              <w:t xml:space="preserve">Participant may report/disclose abuse at home/elsewhere </w:t>
            </w:r>
          </w:p>
          <w:p w:rsidR="00000000" w:rsidDel="00000000" w:rsidP="00000000" w:rsidRDefault="00000000" w:rsidRPr="00000000" w14:paraId="00000099">
            <w:pPr>
              <w:tabs>
                <w:tab w:val="left" w:pos="567"/>
                <w:tab w:val="left" w:pos="1134"/>
                <w:tab w:val="left" w:pos="1701"/>
                <w:tab w:val="left" w:pos="5670"/>
                <w:tab w:val="right" w:pos="9072"/>
              </w:tabs>
              <w:spacing w:after="0" w:lineRule="auto"/>
              <w:rPr/>
            </w:pPr>
            <w:r w:rsidDel="00000000" w:rsidR="00000000" w:rsidRPr="00000000">
              <w:rPr>
                <w:rtl w:val="0"/>
              </w:rPr>
              <w:t xml:space="preserve">OR</w:t>
            </w:r>
          </w:p>
          <w:p w:rsidR="00000000" w:rsidDel="00000000" w:rsidP="00000000" w:rsidRDefault="00000000" w:rsidRPr="00000000" w14:paraId="0000009A">
            <w:pPr>
              <w:tabs>
                <w:tab w:val="left" w:pos="567"/>
                <w:tab w:val="left" w:pos="1134"/>
                <w:tab w:val="left" w:pos="1701"/>
                <w:tab w:val="left" w:pos="5670"/>
                <w:tab w:val="right" w:pos="9072"/>
              </w:tabs>
              <w:spacing w:after="0" w:lineRule="auto"/>
              <w:rPr/>
            </w:pPr>
            <w:r w:rsidDel="00000000" w:rsidR="00000000" w:rsidRPr="00000000">
              <w:rPr>
                <w:rtl w:val="0"/>
              </w:rPr>
              <w:t xml:space="preserve">Provider May suspect that participant is suffering abuse at home/elsewhere </w:t>
            </w:r>
          </w:p>
        </w:tc>
        <w:tc>
          <w:tcPr>
            <w:tcMar>
              <w:top w:w="0.0" w:type="dxa"/>
              <w:bottom w:w="0.0" w:type="dxa"/>
            </w:tcMar>
          </w:tcPr>
          <w:p w:rsidR="00000000" w:rsidDel="00000000" w:rsidP="00000000" w:rsidRDefault="00000000" w:rsidRPr="00000000" w14:paraId="0000009B">
            <w:pPr>
              <w:tabs>
                <w:tab w:val="left" w:pos="567"/>
                <w:tab w:val="left" w:pos="1134"/>
                <w:tab w:val="left" w:pos="1701"/>
                <w:tab w:val="left" w:pos="5670"/>
                <w:tab w:val="right" w:pos="9072"/>
              </w:tabs>
              <w:spacing w:after="0" w:lineRule="auto"/>
              <w:rPr/>
            </w:pPr>
            <w:r w:rsidDel="00000000" w:rsidR="00000000" w:rsidRPr="00000000">
              <w:rPr>
                <w:rtl w:val="0"/>
              </w:rPr>
              <w:t xml:space="preserve">Participant and family members </w:t>
            </w:r>
          </w:p>
          <w:p w:rsidR="00000000" w:rsidDel="00000000" w:rsidP="00000000" w:rsidRDefault="00000000" w:rsidRPr="00000000" w14:paraId="0000009C">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D">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 (distress and wish to resolve the issue)</w:t>
            </w:r>
          </w:p>
        </w:tc>
        <w:tc>
          <w:tcPr>
            <w:tcMar>
              <w:top w:w="0.0" w:type="dxa"/>
              <w:bottom w:w="0.0" w:type="dxa"/>
            </w:tcMar>
          </w:tcPr>
          <w:p w:rsidR="00000000" w:rsidDel="00000000" w:rsidP="00000000" w:rsidRDefault="00000000" w:rsidRPr="00000000" w14:paraId="0000009E">
            <w:pPr>
              <w:tabs>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9F">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A0">
            <w:pPr>
              <w:tabs>
                <w:tab w:val="left" w:pos="567"/>
                <w:tab w:val="left" w:pos="1134"/>
                <w:tab w:val="left" w:pos="1701"/>
                <w:tab w:val="left" w:pos="5670"/>
                <w:tab w:val="right" w:pos="9072"/>
              </w:tabs>
              <w:spacing w:after="0" w:lineRule="auto"/>
              <w:rPr/>
            </w:pPr>
            <w:r w:rsidDel="00000000" w:rsidR="00000000" w:rsidRPr="00000000">
              <w:rPr>
                <w:rtl w:val="0"/>
              </w:rPr>
              <w:t xml:space="preserve">Participant who has received information encouraged to contact committee president (or other committee members, who are listed on the website) if they have concerns regarding a participant’s home-life.</w:t>
            </w:r>
          </w:p>
          <w:p w:rsidR="00000000" w:rsidDel="00000000" w:rsidP="00000000" w:rsidRDefault="00000000" w:rsidRPr="00000000" w14:paraId="000000A1">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A2">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3">
            <w:pPr>
              <w:tabs>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A4">
            <w:pPr>
              <w:tabs>
                <w:tab w:val="left" w:pos="567"/>
                <w:tab w:val="left" w:pos="1134"/>
                <w:tab w:val="left" w:pos="1701"/>
                <w:tab w:val="left" w:pos="5670"/>
                <w:tab w:val="right" w:pos="9072"/>
              </w:tabs>
              <w:spacing w:after="0" w:lineRule="auto"/>
              <w:rPr/>
            </w:pPr>
            <w:r w:rsidDel="00000000" w:rsidR="00000000" w:rsidRPr="00000000">
              <w:rPr>
                <w:rtl w:val="0"/>
              </w:rPr>
              <w:t xml:space="preserve">Involved parties to be provided with safeguarding contacts.</w:t>
            </w:r>
          </w:p>
          <w:p w:rsidR="00000000" w:rsidDel="00000000" w:rsidP="00000000" w:rsidRDefault="00000000" w:rsidRPr="00000000" w14:paraId="000000A5">
            <w:pPr>
              <w:tabs>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A6">
            <w:pPr>
              <w:tabs>
                <w:tab w:val="left" w:pos="567"/>
                <w:tab w:val="left" w:pos="1134"/>
                <w:tab w:val="left" w:pos="1701"/>
                <w:tab w:val="left" w:pos="5670"/>
                <w:tab w:val="right" w:pos="9072"/>
              </w:tabs>
              <w:spacing w:after="0" w:lineRule="auto"/>
              <w:rPr/>
            </w:pPr>
            <w:r w:rsidDel="00000000" w:rsidR="00000000" w:rsidRPr="00000000">
              <w:rPr>
                <w:rtl w:val="0"/>
              </w:rPr>
              <w:t xml:space="preserve">Consider arrangements to support distressed activity providers.</w:t>
            </w:r>
          </w:p>
        </w:tc>
        <w:tc>
          <w:tcPr>
            <w:tcMar>
              <w:top w:w="0.0" w:type="dxa"/>
              <w:bottom w:w="0.0" w:type="dxa"/>
            </w:tcMar>
          </w:tcPr>
          <w:p w:rsidR="00000000" w:rsidDel="00000000" w:rsidP="00000000" w:rsidRDefault="00000000" w:rsidRPr="00000000" w14:paraId="000000A7">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A8">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9">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A">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B">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C">
            <w:pPr>
              <w:tabs>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AD">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E">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AF">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0">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1">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2">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3">
            <w:pPr>
              <w:tabs>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B4">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5">
            <w:pPr>
              <w:tabs>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B6">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7">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8">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9">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A">
            <w:pPr>
              <w:tabs>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BB">
            <w:pPr>
              <w:tabs>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C">
            <w:pPr>
              <w:tabs>
                <w:tab w:val="left" w:pos="567"/>
                <w:tab w:val="left" w:pos="1134"/>
                <w:tab w:val="left" w:pos="1701"/>
                <w:tab w:val="left" w:pos="5670"/>
                <w:tab w:val="right" w:pos="9072"/>
              </w:tabs>
              <w:spacing w:after="0" w:lineRule="auto"/>
              <w:rPr/>
            </w:pPr>
            <w:r w:rsidDel="00000000" w:rsidR="00000000" w:rsidRPr="00000000">
              <w:rPr>
                <w:rtl w:val="0"/>
              </w:rPr>
            </w:r>
          </w:p>
        </w:tc>
      </w:tr>
    </w:tbl>
    <w:p w:rsidR="00000000" w:rsidDel="00000000" w:rsidP="00000000" w:rsidRDefault="00000000" w:rsidRPr="00000000" w14:paraId="000000BD">
      <w:pPr>
        <w:tabs>
          <w:tab w:val="left" w:pos="567"/>
          <w:tab w:val="left" w:pos="1134"/>
          <w:tab w:val="left" w:pos="1701"/>
          <w:tab w:val="left" w:pos="5670"/>
          <w:tab w:val="right" w:pos="9072"/>
        </w:tabs>
        <w:rPr/>
      </w:pPr>
      <w:r w:rsidDel="00000000" w:rsidR="00000000" w:rsidRPr="00000000">
        <w:rPr>
          <w:rtl w:val="0"/>
        </w:rPr>
      </w:r>
    </w:p>
    <w:sectPr>
      <w:pgSz w:h="11906" w:w="16838" w:orient="landscape"/>
      <w:pgMar w:bottom="85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tabs>
          <w:tab w:val="left" w:pos="567"/>
          <w:tab w:val="left" w:pos="1134"/>
          <w:tab w:val="left" w:pos="1701"/>
          <w:tab w:val="left" w:pos="5670"/>
          <w:tab w:val="right" w:pos="9072"/>
        </w:tabs>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pPr>
    <w:rPr>
      <w:b w:val="1"/>
      <w:smallCaps w:val="1"/>
    </w:rPr>
  </w:style>
  <w:style w:type="paragraph" w:styleId="Heading2">
    <w:name w:val="heading 2"/>
    <w:basedOn w:val="Normal"/>
    <w:next w:val="Normal"/>
    <w:pPr>
      <w:keepNext w:val="1"/>
      <w:spacing w:after="120" w:before="240" w:lineRule="auto"/>
    </w:pPr>
    <w:rPr>
      <w:b w:val="1"/>
    </w:rPr>
  </w:style>
  <w:style w:type="paragraph" w:styleId="Heading3">
    <w:name w:val="heading 3"/>
    <w:basedOn w:val="Normal"/>
    <w:next w:val="Normal"/>
    <w:pPr>
      <w:keepNext w:val="1"/>
      <w:spacing w:after="120" w:before="240" w:lineRule="auto"/>
    </w:pPr>
    <w:rPr>
      <w:i w:val="1"/>
    </w:rPr>
  </w:style>
  <w:style w:type="paragraph" w:styleId="Heading4">
    <w:name w:val="heading 4"/>
    <w:basedOn w:val="Normal"/>
    <w:next w:val="Normal"/>
    <w:pPr>
      <w:keepNext w:val="1"/>
      <w:spacing w:after="60" w:before="240" w:lineRule="auto"/>
    </w:pPr>
    <w:rPr>
      <w:b w:val="1"/>
      <w:sz w:val="26"/>
      <w:szCs w:val="26"/>
    </w:rPr>
  </w:style>
  <w:style w:type="paragraph" w:styleId="Heading5">
    <w:name w:val="heading 5"/>
    <w:basedOn w:val="Normal"/>
    <w:next w:val="Normal"/>
    <w:pPr>
      <w:spacing w:after="60" w:before="240" w:lineRule="auto"/>
    </w:pPr>
    <w:rPr>
      <w:b w:val="1"/>
      <w:i w:val="1"/>
      <w:sz w:val="24"/>
      <w:szCs w:val="24"/>
    </w:rPr>
  </w:style>
  <w:style w:type="paragraph" w:styleId="Heading6">
    <w:name w:val="heading 6"/>
    <w:basedOn w:val="Normal"/>
    <w:next w:val="Normal"/>
    <w:pPr>
      <w:spacing w:after="60" w:before="24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3416BF"/>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val="1"/>
    <w:pPr>
      <w:keepNext w:val="1"/>
      <w:spacing w:after="120" w:before="360"/>
      <w:outlineLvl w:val="0"/>
    </w:pPr>
    <w:rPr>
      <w:rFonts w:cs="Arial"/>
      <w:b w:val="1"/>
      <w:bCs w:val="1"/>
      <w:caps w:val="1"/>
      <w:kern w:val="32"/>
      <w:szCs w:val="32"/>
    </w:rPr>
  </w:style>
  <w:style w:type="paragraph" w:styleId="Heading2">
    <w:name w:val="heading 2"/>
    <w:basedOn w:val="Normal"/>
    <w:next w:val="Normal"/>
    <w:qFormat w:val="1"/>
    <w:pPr>
      <w:keepNext w:val="1"/>
      <w:spacing w:after="120" w:before="240"/>
      <w:outlineLvl w:val="1"/>
    </w:pPr>
    <w:rPr>
      <w:rFonts w:cs="Arial"/>
      <w:b w:val="1"/>
      <w:bCs w:val="1"/>
      <w:iCs w:val="1"/>
      <w:szCs w:val="28"/>
    </w:rPr>
  </w:style>
  <w:style w:type="paragraph" w:styleId="Heading3">
    <w:name w:val="heading 3"/>
    <w:basedOn w:val="Normal"/>
    <w:next w:val="Normal"/>
    <w:qFormat w:val="1"/>
    <w:pPr>
      <w:keepNext w:val="1"/>
      <w:spacing w:after="120" w:before="240"/>
      <w:outlineLvl w:val="2"/>
    </w:pPr>
    <w:rPr>
      <w:rFonts w:cs="Arial"/>
      <w:bCs w:val="1"/>
      <w:i w:val="1"/>
      <w:szCs w:val="26"/>
    </w:rPr>
  </w:style>
  <w:style w:type="paragraph" w:styleId="Heading4">
    <w:name w:val="heading 4"/>
    <w:basedOn w:val="Normal"/>
    <w:next w:val="Normal"/>
    <w:qFormat w:val="1"/>
    <w:pPr>
      <w:keepNext w:val="1"/>
      <w:spacing w:after="60" w:before="240"/>
      <w:outlineLvl w:val="3"/>
    </w:pPr>
    <w:rPr>
      <w:b w:val="1"/>
      <w:bCs w:val="1"/>
      <w:sz w:val="26"/>
      <w:szCs w:val="28"/>
    </w:rPr>
  </w:style>
  <w:style w:type="paragraph" w:styleId="Heading5">
    <w:name w:val="heading 5"/>
    <w:basedOn w:val="Normal"/>
    <w:next w:val="Normal"/>
    <w:qFormat w:val="1"/>
    <w:pPr>
      <w:spacing w:after="60" w:before="240"/>
      <w:outlineLvl w:val="4"/>
    </w:pPr>
    <w:rPr>
      <w:b w:val="1"/>
      <w:bCs w:val="1"/>
      <w:i w:val="1"/>
      <w:iCs w:val="1"/>
      <w:sz w:val="24"/>
      <w:szCs w:val="26"/>
    </w:rPr>
  </w:style>
  <w:style w:type="paragraph" w:styleId="Heading6">
    <w:name w:val="heading 6"/>
    <w:basedOn w:val="Normal"/>
    <w:next w:val="Normal"/>
    <w:qFormat w:val="1"/>
    <w:pPr>
      <w:spacing w:after="60" w:before="240"/>
      <w:outlineLvl w:val="5"/>
    </w:pPr>
    <w:rPr>
      <w:b w:val="1"/>
      <w:bCs w:val="1"/>
      <w:sz w:val="20"/>
      <w:szCs w:val="22"/>
    </w:rPr>
  </w:style>
  <w:style w:type="paragraph" w:styleId="Heading7">
    <w:name w:val="heading 7"/>
    <w:basedOn w:val="Normal"/>
    <w:next w:val="Normal"/>
    <w:qFormat w:val="1"/>
    <w:pPr>
      <w:spacing w:after="60" w:before="240"/>
      <w:outlineLvl w:val="6"/>
    </w:pPr>
  </w:style>
  <w:style w:type="paragraph" w:styleId="Heading8">
    <w:name w:val="heading 8"/>
    <w:basedOn w:val="Normal"/>
    <w:next w:val="Normal"/>
    <w:qFormat w:val="1"/>
    <w:pPr>
      <w:spacing w:after="60" w:before="240"/>
      <w:outlineLvl w:val="7"/>
    </w:pPr>
    <w:rPr>
      <w:i w:val="1"/>
      <w:iCs w:val="1"/>
    </w:rPr>
  </w:style>
  <w:style w:type="paragraph" w:styleId="Heading9">
    <w:name w:val="heading 9"/>
    <w:basedOn w:val="Normal"/>
    <w:next w:val="Normal"/>
    <w:qFormat w:val="1"/>
    <w:pPr>
      <w:spacing w:after="60" w:before="240"/>
      <w:outlineLvl w:val="8"/>
    </w:pPr>
    <w:rPr>
      <w:rFonts w:cs="Arial"/>
      <w:sz w:val="20"/>
      <w:szCs w:val="22"/>
    </w:rPr>
  </w:style>
  <w:style w:type="character" w:styleId="DefaultParagraphFont" w:default="1">
    <w:name w:val="Default Paragraph Font"/>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5016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idden" w:customStyle="1">
    <w:name w:val="Hidden"/>
    <w:basedOn w:val="Normal"/>
    <w:pPr>
      <w:widowControl w:val="0"/>
      <w:pBdr>
        <w:left w:color="auto" w:space="4" w:sz="4" w:val="double"/>
        <w:bottom w:color="auto" w:space="1" w:sz="4" w:val="double"/>
        <w:right w:color="auto" w:space="4" w:sz="4" w:val="double"/>
      </w:pBdr>
      <w:shd w:color="auto" w:fill="ffffff" w:val="clear"/>
      <w:suppressAutoHyphens w:val="1"/>
      <w:autoSpaceDE w:val="0"/>
      <w:autoSpaceDN w:val="0"/>
      <w:adjustRightInd w:val="0"/>
      <w:spacing w:after="0"/>
    </w:pPr>
    <w:rPr>
      <w:i w:val="1"/>
      <w:vanish w:val="1"/>
      <w:color w:val="0000ff"/>
    </w:rPr>
  </w:style>
  <w:style w:type="paragraph" w:styleId="Header">
    <w:name w:val="header"/>
    <w:basedOn w:val="Normal"/>
    <w:semiHidden w:val="1"/>
    <w:pPr>
      <w:tabs>
        <w:tab w:val="clear" w:pos="567"/>
        <w:tab w:val="clear" w:pos="1134"/>
      </w:tabs>
      <w:jc w:val="center"/>
    </w:pPr>
  </w:style>
  <w:style w:type="paragraph" w:styleId="Footer">
    <w:name w:val="footer"/>
    <w:basedOn w:val="Normal"/>
    <w:semiHidden w:val="1"/>
    <w:pPr>
      <w:tabs>
        <w:tab w:val="clear" w:pos="567"/>
        <w:tab w:val="clear" w:pos="1134"/>
      </w:tabs>
      <w:spacing w:after="0" w:before="240"/>
      <w:jc w:val="center"/>
    </w:pPr>
  </w:style>
  <w:style w:type="character" w:styleId="PageNumber">
    <w:name w:val="page number"/>
    <w:basedOn w:val="DefaultParagraphFont"/>
    <w:semiHidden w:val="1"/>
  </w:style>
  <w:style w:type="paragraph" w:styleId="FootnoteText">
    <w:name w:val="footnote text"/>
    <w:basedOn w:val="Normal"/>
    <w:semiHidden w:val="1"/>
    <w:pPr>
      <w:spacing w:after="80" w:line="200" w:lineRule="exact"/>
      <w:ind w:firstLine="288"/>
    </w:pPr>
    <w:rPr>
      <w:sz w:val="19"/>
      <w:szCs w:val="20"/>
    </w:rPr>
  </w:style>
  <w:style w:type="character" w:styleId="FootnoteReference">
    <w:name w:val="footnote reference"/>
    <w:semiHidden w:val="1"/>
    <w:rPr>
      <w:vertAlign w:val="superscript"/>
    </w:rPr>
  </w:style>
  <w:style w:type="paragraph" w:styleId="NoteHeading">
    <w:name w:val="Note Heading"/>
    <w:basedOn w:val="Normal"/>
    <w:next w:val="Normal"/>
    <w:semiHidden w:val="1"/>
    <w:pPr>
      <w:numPr>
        <w:numId w:val="21"/>
      </w:numPr>
    </w:pPr>
    <w:rPr>
      <w:color w:val="ff0000"/>
    </w:rPr>
  </w:style>
  <w:style w:type="paragraph" w:styleId="Signature">
    <w:name w:val="Signature"/>
    <w:basedOn w:val="Normal"/>
    <w:semiHidden w:val="1"/>
    <w:pPr>
      <w:spacing w:after="0"/>
      <w:ind w:left="3888"/>
    </w:pPr>
  </w:style>
  <w:style w:type="paragraph" w:styleId="Title">
    <w:name w:val="Title"/>
    <w:basedOn w:val="Normal"/>
    <w:next w:val="Normal"/>
    <w:qFormat w:val="1"/>
    <w:pPr>
      <w:jc w:val="center"/>
      <w:outlineLvl w:val="0"/>
    </w:pPr>
    <w:rPr>
      <w:rFonts w:cs="Arial"/>
      <w:b w:val="1"/>
      <w:bCs w:val="1"/>
      <w:kern w:val="28"/>
      <w:szCs w:val="32"/>
    </w:rPr>
  </w:style>
  <w:style w:type="paragraph" w:styleId="LetterAddress" w:customStyle="1">
    <w:name w:val="Letter Address"/>
    <w:basedOn w:val="Normal"/>
    <w:pPr>
      <w:spacing w:after="280"/>
    </w:pPr>
    <w:rPr>
      <w:szCs w:val="22"/>
    </w:rPr>
  </w:style>
  <w:style w:type="paragraph" w:styleId="LetterFooter" w:customStyle="1">
    <w:name w:val="Letter Footer"/>
    <w:basedOn w:val="Footer"/>
    <w:rPr>
      <w:sz w:val="18"/>
      <w:szCs w:val="18"/>
    </w:rPr>
  </w:style>
  <w:style w:type="paragraph" w:styleId="LetterFrom" w:customStyle="1">
    <w:name w:val="Letter From"/>
    <w:basedOn w:val="Normal"/>
    <w:pPr>
      <w:spacing w:after="840"/>
    </w:pPr>
    <w:rPr>
      <w:szCs w:val="22"/>
    </w:rPr>
  </w:style>
  <w:style w:type="paragraph" w:styleId="Salutation">
    <w:name w:val="Salutation"/>
    <w:basedOn w:val="Normal"/>
    <w:next w:val="Normal"/>
    <w:semiHidden w:val="1"/>
    <w:pPr>
      <w:spacing w:before="240"/>
    </w:pPr>
  </w:style>
  <w:style w:type="paragraph" w:styleId="EnvelopeAddress">
    <w:name w:val="envelope address"/>
    <w:basedOn w:val="Normal"/>
    <w:semiHidden w:val="1"/>
    <w:pPr>
      <w:framePr w:lines="0" w:w="7920" w:h="1980" w:hSpace="180" w:wrap="auto" w:hAnchor="page" w:xAlign="center" w:yAlign="bottom" w:hRule="exact"/>
      <w:spacing w:after="0"/>
      <w:ind w:left="2880"/>
    </w:pPr>
    <w:rPr>
      <w:rFonts w:cs="Arial"/>
    </w:rPr>
  </w:style>
  <w:style w:type="paragraph" w:styleId="Address" w:customStyle="1">
    <w:name w:val="Address"/>
    <w:basedOn w:val="Normal"/>
    <w:pPr>
      <w:spacing w:after="0"/>
      <w:ind w:left="144" w:hanging="144"/>
    </w:pPr>
  </w:style>
  <w:style w:type="paragraph" w:styleId="EnvelopeReturn">
    <w:name w:val="envelope return"/>
    <w:basedOn w:val="Normal"/>
    <w:semiHidden w:val="1"/>
    <w:pPr>
      <w:spacing w:after="0"/>
    </w:pPr>
    <w:rPr>
      <w:rFonts w:cs="Arial"/>
      <w:sz w:val="20"/>
      <w:szCs w:val="20"/>
    </w:rPr>
  </w:style>
  <w:style w:type="character" w:styleId="TickBox" w:customStyle="1">
    <w:name w:val="TickBox"/>
    <w:basedOn w:val="DefaultParagraphFont"/>
  </w:style>
  <w:style w:type="paragraph" w:styleId="FootnoteSeparator" w:customStyle="1">
    <w:name w:val="Footnote Separator"/>
    <w:basedOn w:val="FootnoteText"/>
    <w:pPr>
      <w:spacing w:after="0" w:line="240" w:lineRule="auto"/>
      <w:ind w:firstLine="0"/>
    </w:pPr>
  </w:style>
  <w:style w:type="paragraph" w:styleId="PlainText">
    <w:name w:val="Plain Text"/>
    <w:basedOn w:val="Normal"/>
    <w:semiHidden w:val="1"/>
    <w:pPr>
      <w:spacing w:after="0"/>
    </w:pPr>
    <w:rPr>
      <w:rFonts w:ascii="Courier New" w:cs="Courier New" w:hAnsi="Courier New"/>
      <w:sz w:val="20"/>
      <w:szCs w:val="20"/>
    </w:rPr>
  </w:style>
  <w:style w:type="character" w:styleId="LinkMail" w:customStyle="1">
    <w:name w:val="LinkMail"/>
    <w:rPr>
      <w:color w:val="ff0000"/>
    </w:rPr>
  </w:style>
  <w:style w:type="character" w:styleId="LinkWeb" w:customStyle="1">
    <w:name w:val="LinkWeb"/>
    <w:rPr>
      <w:color w:val="0000ff"/>
    </w:rPr>
  </w:style>
  <w:style w:type="character" w:styleId="WebHidden" w:customStyle="1">
    <w:name w:val="WebHidden"/>
    <w:basedOn w:val="DefaultParagraphFont"/>
  </w:style>
  <w:style w:type="paragraph" w:styleId="WebInfo" w:customStyle="1">
    <w:name w:val="WebInfo"/>
    <w:basedOn w:val="Normal"/>
    <w:pPr>
      <w:spacing w:after="0"/>
    </w:pPr>
    <w:rPr>
      <w:vanish w:val="1"/>
      <w:color w:val="ff0000"/>
    </w:rPr>
  </w:style>
  <w:style w:type="paragraph" w:styleId="ListBullet8" w:customStyle="1">
    <w:name w:val="List Bullet8"/>
    <w:basedOn w:val="Normal"/>
    <w:next w:val="Normal"/>
    <w:pPr>
      <w:ind w:left="576" w:hanging="576"/>
    </w:pPr>
  </w:style>
  <w:style w:type="character" w:styleId="WebNoPrint" w:customStyle="1">
    <w:name w:val="WebNoPrint"/>
    <w:rPr>
      <w:color w:val="993300"/>
    </w:rPr>
  </w:style>
  <w:style w:type="character" w:styleId="WebPrintOnly" w:customStyle="1">
    <w:name w:val="WebPrintOnly"/>
    <w:rPr>
      <w:color w:val="993300"/>
    </w:rPr>
  </w:style>
  <w:style w:type="character" w:styleId="WebSmallFont" w:customStyle="1">
    <w:name w:val="WebSmallFont"/>
    <w:rPr>
      <w:color w:val="993300"/>
      <w:sz w:val="20"/>
    </w:rPr>
  </w:style>
  <w:style w:type="character" w:styleId="WebPicText" w:customStyle="1">
    <w:name w:val="WebPicText"/>
    <w:rPr>
      <w:color w:val="993300"/>
      <w:sz w:val="20"/>
    </w:rPr>
  </w:style>
  <w:style w:type="paragraph" w:styleId="TOC2">
    <w:name w:val="toc 2"/>
    <w:basedOn w:val="Normal"/>
    <w:next w:val="Normal"/>
    <w:autoRedefine w:val="1"/>
    <w:semiHidden w:val="1"/>
    <w:pPr>
      <w:tabs>
        <w:tab w:val="clear" w:pos="567"/>
        <w:tab w:val="clear" w:pos="1134"/>
      </w:tabs>
      <w:ind w:left="240"/>
    </w:pPr>
  </w:style>
  <w:style w:type="character" w:styleId="Hyperlink">
    <w:name w:val="Hyperlink"/>
    <w:semiHidden w:val="1"/>
    <w:rPr>
      <w:color w:val="0000ff"/>
      <w:u w:val="single"/>
    </w:rPr>
  </w:style>
  <w:style w:type="character" w:styleId="WebOnlyWordHidden" w:customStyle="1">
    <w:name w:val="WebOnlyWordHidden"/>
    <w:rPr>
      <w:vanish w:val="1"/>
      <w:color w:val="ff00ff"/>
    </w:rPr>
  </w:style>
  <w:style w:type="character" w:styleId="WebLargeFont" w:customStyle="1">
    <w:name w:val="WebLargeFont"/>
    <w:rPr>
      <w:color w:val="993300"/>
      <w:sz w:val="32"/>
    </w:rPr>
  </w:style>
  <w:style w:type="paragraph" w:styleId="ListBullet">
    <w:name w:val="List Bullet"/>
    <w:basedOn w:val="Normal"/>
    <w:semiHidden w:val="1"/>
    <w:pPr>
      <w:numPr>
        <w:numId w:val="27"/>
      </w:numPr>
    </w:pPr>
  </w:style>
  <w:style w:type="paragraph" w:styleId="ListContinue">
    <w:name w:val="List Continue"/>
    <w:basedOn w:val="Normal"/>
    <w:semiHidden w:val="1"/>
    <w:pPr>
      <w:numPr>
        <w:ilvl w:val="1"/>
        <w:numId w:val="27"/>
      </w:numPr>
    </w:pPr>
  </w:style>
  <w:style w:type="paragraph" w:styleId="ListBullet2">
    <w:name w:val="List Bullet 2"/>
    <w:basedOn w:val="Normal"/>
    <w:semiHidden w:val="1"/>
    <w:pPr>
      <w:numPr>
        <w:ilvl w:val="2"/>
        <w:numId w:val="27"/>
      </w:numPr>
    </w:pPr>
  </w:style>
  <w:style w:type="paragraph" w:styleId="ListContinue2">
    <w:name w:val="List Continue 2"/>
    <w:basedOn w:val="Normal"/>
    <w:semiHidden w:val="1"/>
    <w:pPr>
      <w:numPr>
        <w:ilvl w:val="3"/>
        <w:numId w:val="27"/>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D9+5xX86i61T+L6aUYgRT6WCw==">AMUW2mWMKp+7somprChs/gWZJ+IjYO+sS6FsLmoT72/webJWIjnoHWfiDytIfa7FVI5jpKaaO6BfklI+8asiaUqTamcWVNEPGbPL60HjOlB+/Ja802GFpOc=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2022-04-02T17:06:00Z</dcterms:created>
  <dc:creator>Bj</dc:creator>
</cp:coreProperties>
</file>